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77929" w14:textId="77777777" w:rsidR="00FC6702" w:rsidRPr="00FC6702" w:rsidRDefault="00A85439" w:rsidP="00FC6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jc w:val="center"/>
        <w:rPr>
          <w:rFonts w:ascii="Roboto" w:hAnsi="Roboto" w:cs="Courier New"/>
          <w:kern w:val="0"/>
          <w:sz w:val="36"/>
          <w:szCs w:val="36"/>
          <w:lang w:val="uk-UA"/>
        </w:rPr>
      </w:pPr>
      <w:r w:rsidRPr="00FC6702">
        <w:rPr>
          <w:rFonts w:ascii="Roboto" w:hAnsi="Roboto" w:cs="Courier New"/>
          <w:kern w:val="0"/>
          <w:sz w:val="36"/>
          <w:szCs w:val="36"/>
          <w:lang w:val="uk-UA"/>
        </w:rPr>
        <w:t xml:space="preserve">УМОВИ ТА МЕХАНІЗМ НАДАННЯ ДОПОМОГИ НА ПРОЖИВАННЯ </w:t>
      </w:r>
      <w:r>
        <w:rPr>
          <w:rFonts w:ascii="Roboto" w:hAnsi="Roboto" w:cs="Courier New"/>
          <w:kern w:val="0"/>
          <w:sz w:val="36"/>
          <w:szCs w:val="36"/>
          <w:lang w:val="uk-UA"/>
        </w:rPr>
        <w:t>І</w:t>
      </w:r>
      <w:r w:rsidRPr="00FC6702">
        <w:rPr>
          <w:rFonts w:ascii="Roboto" w:hAnsi="Roboto" w:cs="Courier New"/>
          <w:kern w:val="0"/>
          <w:sz w:val="36"/>
          <w:szCs w:val="36"/>
          <w:lang w:val="uk-UA"/>
        </w:rPr>
        <w:t xml:space="preserve"> ХАРЧУВАННЯ БЕНЕФІЦІАР</w:t>
      </w:r>
      <w:r>
        <w:rPr>
          <w:rFonts w:ascii="Roboto" w:hAnsi="Roboto" w:cs="Courier New"/>
          <w:kern w:val="0"/>
          <w:sz w:val="36"/>
          <w:szCs w:val="36"/>
          <w:lang w:val="uk-UA"/>
        </w:rPr>
        <w:t>АМ</w:t>
      </w:r>
      <w:r w:rsidRPr="00FC6702">
        <w:rPr>
          <w:rFonts w:ascii="Roboto" w:hAnsi="Roboto" w:cs="Courier New"/>
          <w:kern w:val="0"/>
          <w:sz w:val="36"/>
          <w:szCs w:val="36"/>
          <w:lang w:val="uk-UA"/>
        </w:rPr>
        <w:t xml:space="preserve"> ТИМЧАСОВОГО ЗАХИСТУ З УКРАЇНИ</w:t>
      </w:r>
    </w:p>
    <w:p w14:paraId="638FDC81" w14:textId="77777777" w:rsidR="00FC6702" w:rsidRPr="00FC6702" w:rsidRDefault="00FC6702" w:rsidP="00FC6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jc w:val="both"/>
        <w:rPr>
          <w:rFonts w:ascii="Roboto" w:hAnsi="Roboto" w:cs="Courier New"/>
          <w:kern w:val="0"/>
          <w:sz w:val="36"/>
          <w:szCs w:val="36"/>
          <w:lang w:val="uk-UA"/>
        </w:rPr>
      </w:pPr>
    </w:p>
    <w:p w14:paraId="210B2D10" w14:textId="77777777" w:rsidR="00FC6702" w:rsidRPr="00FC6702" w:rsidRDefault="00FC6702" w:rsidP="00FC6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jc w:val="both"/>
        <w:rPr>
          <w:rFonts w:ascii="Roboto" w:hAnsi="Roboto" w:cs="Courier New"/>
          <w:kern w:val="0"/>
          <w:sz w:val="36"/>
          <w:szCs w:val="36"/>
          <w:lang w:val="uk-UA"/>
        </w:rPr>
      </w:pPr>
      <w:r w:rsidRPr="00FC6702">
        <w:rPr>
          <w:rFonts w:ascii="Roboto" w:hAnsi="Roboto" w:cs="Courier New"/>
          <w:kern w:val="0"/>
          <w:sz w:val="36"/>
          <w:szCs w:val="36"/>
          <w:lang w:val="uk-UA"/>
        </w:rPr>
        <w:t xml:space="preserve">У контексті внесення змін до </w:t>
      </w:r>
      <w:r w:rsidR="00A85439" w:rsidRPr="00FC6702">
        <w:rPr>
          <w:rFonts w:ascii="Roboto" w:hAnsi="Roboto" w:cs="Courier New"/>
          <w:kern w:val="0"/>
          <w:sz w:val="36"/>
          <w:szCs w:val="36"/>
          <w:lang w:val="uk-UA"/>
        </w:rPr>
        <w:t xml:space="preserve">Надзвичайного </w:t>
      </w:r>
      <w:r w:rsidR="00A85439">
        <w:rPr>
          <w:rFonts w:ascii="Roboto" w:hAnsi="Roboto" w:cs="Courier New"/>
          <w:kern w:val="0"/>
          <w:sz w:val="36"/>
          <w:szCs w:val="36"/>
          <w:lang w:val="uk-UA"/>
        </w:rPr>
        <w:t>розпорядження Уряду №</w:t>
      </w:r>
      <w:r w:rsidRPr="00FC6702">
        <w:rPr>
          <w:rFonts w:ascii="Roboto" w:hAnsi="Roboto" w:cs="Courier New"/>
          <w:kern w:val="0"/>
          <w:sz w:val="36"/>
          <w:szCs w:val="36"/>
          <w:lang w:val="uk-UA"/>
        </w:rPr>
        <w:t xml:space="preserve"> 15 від 2022 р</w:t>
      </w:r>
      <w:r w:rsidR="00024451">
        <w:rPr>
          <w:rFonts w:ascii="Roboto" w:hAnsi="Roboto" w:cs="Courier New"/>
          <w:kern w:val="0"/>
          <w:sz w:val="36"/>
          <w:szCs w:val="36"/>
          <w:lang w:val="uk-UA"/>
        </w:rPr>
        <w:t>оку</w:t>
      </w:r>
      <w:r w:rsidRPr="00FC6702">
        <w:rPr>
          <w:rFonts w:ascii="Roboto" w:hAnsi="Roboto" w:cs="Courier New"/>
          <w:kern w:val="0"/>
          <w:sz w:val="36"/>
          <w:szCs w:val="36"/>
          <w:lang w:val="uk-UA"/>
        </w:rPr>
        <w:t xml:space="preserve"> </w:t>
      </w:r>
      <w:r w:rsidR="00964A43">
        <w:rPr>
          <w:rFonts w:ascii="Roboto" w:hAnsi="Roboto" w:cs="Courier New"/>
          <w:kern w:val="0"/>
          <w:sz w:val="36"/>
          <w:szCs w:val="36"/>
          <w:lang w:val="uk-UA"/>
        </w:rPr>
        <w:t xml:space="preserve">– </w:t>
      </w:r>
      <w:r w:rsidR="00964A43" w:rsidRPr="00A85439">
        <w:rPr>
          <w:rFonts w:ascii="Roboto" w:hAnsi="Roboto" w:cs="Courier New"/>
          <w:b/>
          <w:kern w:val="0"/>
          <w:sz w:val="36"/>
          <w:szCs w:val="36"/>
          <w:lang w:val="uk-UA"/>
        </w:rPr>
        <w:t>«Програма 50/20»</w:t>
      </w:r>
      <w:r w:rsidR="00964A43">
        <w:rPr>
          <w:rFonts w:ascii="Roboto" w:hAnsi="Roboto" w:cs="Courier New"/>
          <w:b/>
          <w:kern w:val="0"/>
          <w:sz w:val="36"/>
          <w:szCs w:val="36"/>
          <w:lang w:val="uk-UA"/>
        </w:rPr>
        <w:t xml:space="preserve"> </w:t>
      </w:r>
      <w:r w:rsidRPr="00FC6702">
        <w:rPr>
          <w:rFonts w:ascii="Roboto" w:hAnsi="Roboto" w:cs="Courier New"/>
          <w:kern w:val="0"/>
          <w:sz w:val="36"/>
          <w:szCs w:val="36"/>
          <w:lang w:val="uk-UA"/>
        </w:rPr>
        <w:t xml:space="preserve">щодо надання гуманітарної підтримки та допомоги </w:t>
      </w:r>
      <w:r w:rsidR="00024451" w:rsidRPr="00FC6702">
        <w:rPr>
          <w:rFonts w:ascii="Roboto" w:hAnsi="Roboto" w:cs="Courier New"/>
          <w:kern w:val="0"/>
          <w:sz w:val="36"/>
          <w:szCs w:val="36"/>
          <w:lang w:val="uk-UA"/>
        </w:rPr>
        <w:t xml:space="preserve">в особливих ситуаціях </w:t>
      </w:r>
      <w:r w:rsidRPr="00FC6702">
        <w:rPr>
          <w:rFonts w:ascii="Roboto" w:hAnsi="Roboto" w:cs="Courier New"/>
          <w:kern w:val="0"/>
          <w:sz w:val="36"/>
          <w:szCs w:val="36"/>
          <w:lang w:val="uk-UA"/>
        </w:rPr>
        <w:t xml:space="preserve">державою </w:t>
      </w:r>
      <w:r w:rsidR="00A85439" w:rsidRPr="00FC6702">
        <w:rPr>
          <w:rFonts w:ascii="Roboto" w:hAnsi="Roboto" w:cs="Courier New"/>
          <w:kern w:val="0"/>
          <w:sz w:val="36"/>
          <w:szCs w:val="36"/>
          <w:lang w:val="uk-UA"/>
        </w:rPr>
        <w:t>Румун</w:t>
      </w:r>
      <w:r w:rsidR="00A85439">
        <w:rPr>
          <w:rFonts w:ascii="Roboto" w:hAnsi="Roboto" w:cs="Courier New"/>
          <w:kern w:val="0"/>
          <w:sz w:val="36"/>
          <w:szCs w:val="36"/>
          <w:lang w:val="uk-UA"/>
        </w:rPr>
        <w:t>ії</w:t>
      </w:r>
      <w:r w:rsidR="00A85439" w:rsidRPr="00FC6702">
        <w:rPr>
          <w:rFonts w:ascii="Roboto" w:hAnsi="Roboto" w:cs="Courier New"/>
          <w:kern w:val="0"/>
          <w:sz w:val="36"/>
          <w:szCs w:val="36"/>
          <w:lang w:val="uk-UA"/>
        </w:rPr>
        <w:t xml:space="preserve"> </w:t>
      </w:r>
      <w:r w:rsidRPr="00FC6702">
        <w:rPr>
          <w:rFonts w:ascii="Roboto" w:hAnsi="Roboto" w:cs="Courier New"/>
          <w:kern w:val="0"/>
          <w:sz w:val="36"/>
          <w:szCs w:val="36"/>
          <w:lang w:val="uk-UA"/>
        </w:rPr>
        <w:t xml:space="preserve">іноземним громадянам або особам без громадянства, які </w:t>
      </w:r>
      <w:r w:rsidR="00A85439">
        <w:rPr>
          <w:rFonts w:ascii="Roboto" w:hAnsi="Roboto" w:cs="Courier New"/>
          <w:kern w:val="0"/>
          <w:sz w:val="36"/>
          <w:szCs w:val="36"/>
          <w:lang w:val="uk-UA"/>
        </w:rPr>
        <w:t>приїжджають</w:t>
      </w:r>
      <w:r w:rsidRPr="00FC6702">
        <w:rPr>
          <w:rFonts w:ascii="Roboto" w:hAnsi="Roboto" w:cs="Courier New"/>
          <w:kern w:val="0"/>
          <w:sz w:val="36"/>
          <w:szCs w:val="36"/>
          <w:lang w:val="uk-UA"/>
        </w:rPr>
        <w:t xml:space="preserve"> із зони збройного конфлікту в Україні </w:t>
      </w:r>
      <w:r w:rsidR="00A85439" w:rsidRPr="00A85439">
        <w:rPr>
          <w:rFonts w:ascii="Roboto" w:hAnsi="Roboto" w:cs="Courier New"/>
          <w:kern w:val="0"/>
          <w:sz w:val="36"/>
          <w:szCs w:val="36"/>
          <w:lang w:val="uk-UA"/>
        </w:rPr>
        <w:t>ми представляємо нижче</w:t>
      </w:r>
      <w:r w:rsidRPr="00FC6702">
        <w:rPr>
          <w:rFonts w:ascii="Roboto" w:hAnsi="Roboto" w:cs="Courier New"/>
          <w:kern w:val="0"/>
          <w:sz w:val="36"/>
          <w:szCs w:val="36"/>
          <w:lang w:val="uk-UA"/>
        </w:rPr>
        <w:t xml:space="preserve"> умови та механізм надання </w:t>
      </w:r>
      <w:r w:rsidR="00A85439">
        <w:rPr>
          <w:rFonts w:ascii="Roboto" w:hAnsi="Roboto" w:cs="Courier New"/>
          <w:kern w:val="0"/>
          <w:sz w:val="36"/>
          <w:szCs w:val="36"/>
          <w:lang w:val="uk-UA"/>
        </w:rPr>
        <w:t xml:space="preserve">грошових </w:t>
      </w:r>
      <w:r w:rsidRPr="00FC6702">
        <w:rPr>
          <w:rFonts w:ascii="Roboto" w:hAnsi="Roboto" w:cs="Courier New"/>
          <w:kern w:val="0"/>
          <w:sz w:val="36"/>
          <w:szCs w:val="36"/>
          <w:lang w:val="uk-UA"/>
        </w:rPr>
        <w:t>сум, призначених для покриття витрат на проживання та харчування:</w:t>
      </w:r>
    </w:p>
    <w:p w14:paraId="44CC7D61" w14:textId="77777777" w:rsidR="00FC6702" w:rsidRPr="00FC6702" w:rsidRDefault="00FC6702" w:rsidP="00FC6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jc w:val="both"/>
        <w:rPr>
          <w:rFonts w:ascii="Roboto" w:hAnsi="Roboto" w:cs="Courier New"/>
          <w:kern w:val="0"/>
          <w:sz w:val="36"/>
          <w:szCs w:val="36"/>
          <w:lang w:val="uk-UA"/>
        </w:rPr>
      </w:pPr>
      <w:r w:rsidRPr="00DE0971">
        <w:rPr>
          <w:rFonts w:ascii="Roboto" w:hAnsi="Roboto" w:cs="Courier New"/>
          <w:b/>
          <w:kern w:val="0"/>
          <w:sz w:val="36"/>
          <w:szCs w:val="36"/>
          <w:lang w:val="uk-UA"/>
        </w:rPr>
        <w:t>У перші 4 місяці поспіль</w:t>
      </w:r>
      <w:r w:rsidRPr="00FC6702">
        <w:rPr>
          <w:rFonts w:ascii="Roboto" w:hAnsi="Roboto" w:cs="Courier New"/>
          <w:kern w:val="0"/>
          <w:sz w:val="36"/>
          <w:szCs w:val="36"/>
          <w:lang w:val="uk-UA"/>
        </w:rPr>
        <w:t xml:space="preserve"> з моменту подання заяви до місцевого органу за місцем проживання (мерії) сума складатиметься з витрат на проживання в диференційованому розмірі відповідно:</w:t>
      </w:r>
    </w:p>
    <w:p w14:paraId="73F2BF69" w14:textId="77777777" w:rsidR="00FC6702" w:rsidRPr="00B80A0D" w:rsidRDefault="00FC6702" w:rsidP="00FC6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jc w:val="both"/>
        <w:rPr>
          <w:rFonts w:ascii="Roboto" w:hAnsi="Roboto" w:cs="Courier New"/>
          <w:kern w:val="0"/>
          <w:sz w:val="36"/>
          <w:szCs w:val="36"/>
          <w:lang w:val="uk-UA"/>
        </w:rPr>
      </w:pPr>
      <w:r w:rsidRPr="00FC6702">
        <w:rPr>
          <w:rFonts w:ascii="Roboto" w:hAnsi="Roboto" w:cs="Courier New"/>
          <w:kern w:val="0"/>
          <w:sz w:val="36"/>
          <w:szCs w:val="36"/>
          <w:lang w:val="uk-UA"/>
        </w:rPr>
        <w:t>-</w:t>
      </w:r>
      <w:r w:rsidR="00964A43">
        <w:rPr>
          <w:rFonts w:ascii="Roboto" w:hAnsi="Roboto" w:cs="Courier New"/>
          <w:kern w:val="0"/>
          <w:sz w:val="36"/>
          <w:szCs w:val="36"/>
          <w:lang w:val="uk-UA"/>
        </w:rPr>
        <w:tab/>
      </w:r>
      <w:r w:rsidRPr="00FC6702">
        <w:rPr>
          <w:rFonts w:ascii="Roboto" w:hAnsi="Roboto" w:cs="Courier New"/>
          <w:kern w:val="0"/>
          <w:sz w:val="36"/>
          <w:szCs w:val="36"/>
          <w:lang w:val="uk-UA"/>
        </w:rPr>
        <w:t>750 лей на місяць для самотньої особи</w:t>
      </w:r>
      <w:r w:rsidR="00964A43" w:rsidRPr="00B80A0D">
        <w:rPr>
          <w:rFonts w:ascii="Roboto" w:hAnsi="Roboto" w:cs="Courier New"/>
          <w:kern w:val="0"/>
          <w:sz w:val="36"/>
          <w:szCs w:val="36"/>
          <w:lang w:val="uk-UA"/>
        </w:rPr>
        <w:t>;</w:t>
      </w:r>
    </w:p>
    <w:p w14:paraId="42A622CB" w14:textId="77777777" w:rsidR="00FC6702" w:rsidRPr="00B80A0D" w:rsidRDefault="00FC6702" w:rsidP="00FC6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jc w:val="both"/>
        <w:rPr>
          <w:rFonts w:ascii="Roboto" w:hAnsi="Roboto" w:cs="Courier New"/>
          <w:kern w:val="0"/>
          <w:sz w:val="36"/>
          <w:szCs w:val="36"/>
          <w:lang w:val="uk-UA"/>
        </w:rPr>
      </w:pPr>
      <w:r w:rsidRPr="00FC6702">
        <w:rPr>
          <w:rFonts w:ascii="Roboto" w:hAnsi="Roboto" w:cs="Courier New"/>
          <w:kern w:val="0"/>
          <w:sz w:val="36"/>
          <w:szCs w:val="36"/>
          <w:lang w:val="uk-UA"/>
        </w:rPr>
        <w:t>-</w:t>
      </w:r>
      <w:r w:rsidR="00964A43">
        <w:rPr>
          <w:rFonts w:ascii="Roboto" w:hAnsi="Roboto" w:cs="Courier New"/>
          <w:kern w:val="0"/>
          <w:sz w:val="36"/>
          <w:szCs w:val="36"/>
          <w:lang w:val="uk-UA"/>
        </w:rPr>
        <w:tab/>
      </w:r>
      <w:r w:rsidRPr="00FC6702">
        <w:rPr>
          <w:rFonts w:ascii="Roboto" w:hAnsi="Roboto" w:cs="Courier New"/>
          <w:kern w:val="0"/>
          <w:sz w:val="36"/>
          <w:szCs w:val="36"/>
          <w:lang w:val="uk-UA"/>
        </w:rPr>
        <w:t>2000 лей на місяць для сім</w:t>
      </w:r>
      <w:r w:rsidR="00DE0971">
        <w:rPr>
          <w:rFonts w:ascii="Roboto" w:hAnsi="Roboto" w:cs="Courier New"/>
          <w:kern w:val="0"/>
          <w:sz w:val="36"/>
          <w:szCs w:val="36"/>
          <w:lang w:val="uk-UA"/>
        </w:rPr>
        <w:t>’</w:t>
      </w:r>
      <w:r w:rsidRPr="00FC6702">
        <w:rPr>
          <w:rFonts w:ascii="Roboto" w:hAnsi="Roboto" w:cs="Courier New"/>
          <w:kern w:val="0"/>
          <w:sz w:val="36"/>
          <w:szCs w:val="36"/>
          <w:lang w:val="uk-UA"/>
        </w:rPr>
        <w:t>ї</w:t>
      </w:r>
      <w:r w:rsidR="00964A43" w:rsidRPr="00B80A0D">
        <w:rPr>
          <w:rFonts w:ascii="Roboto" w:hAnsi="Roboto" w:cs="Courier New"/>
          <w:kern w:val="0"/>
          <w:sz w:val="36"/>
          <w:szCs w:val="36"/>
          <w:lang w:val="uk-UA"/>
        </w:rPr>
        <w:t>;</w:t>
      </w:r>
    </w:p>
    <w:p w14:paraId="7A91A520" w14:textId="77777777" w:rsidR="00FC6702" w:rsidRPr="00B80A0D" w:rsidRDefault="00FC6702" w:rsidP="00FC6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jc w:val="both"/>
        <w:rPr>
          <w:rFonts w:ascii="Roboto" w:hAnsi="Roboto" w:cs="Courier New"/>
          <w:kern w:val="0"/>
          <w:sz w:val="36"/>
          <w:szCs w:val="36"/>
          <w:lang w:val="uk-UA"/>
        </w:rPr>
      </w:pPr>
      <w:r w:rsidRPr="00FC6702">
        <w:rPr>
          <w:rFonts w:ascii="Roboto" w:hAnsi="Roboto" w:cs="Courier New"/>
          <w:kern w:val="0"/>
          <w:sz w:val="36"/>
          <w:szCs w:val="36"/>
          <w:lang w:val="uk-UA"/>
        </w:rPr>
        <w:t>-</w:t>
      </w:r>
      <w:r w:rsidR="00964A43">
        <w:rPr>
          <w:rFonts w:ascii="Roboto" w:hAnsi="Roboto" w:cs="Courier New"/>
          <w:kern w:val="0"/>
          <w:sz w:val="36"/>
          <w:szCs w:val="36"/>
          <w:lang w:val="uk-UA"/>
        </w:rPr>
        <w:tab/>
      </w:r>
      <w:r w:rsidRPr="00FC6702">
        <w:rPr>
          <w:rFonts w:ascii="Roboto" w:hAnsi="Roboto" w:cs="Courier New"/>
          <w:kern w:val="0"/>
          <w:sz w:val="36"/>
          <w:szCs w:val="36"/>
          <w:lang w:val="uk-UA"/>
        </w:rPr>
        <w:t>600 лей на місяць на одну особу для покриття витрат на харчування</w:t>
      </w:r>
      <w:r w:rsidR="00964A43" w:rsidRPr="00B80A0D">
        <w:rPr>
          <w:rFonts w:ascii="Roboto" w:hAnsi="Roboto" w:cs="Courier New"/>
          <w:kern w:val="0"/>
          <w:sz w:val="36"/>
          <w:szCs w:val="36"/>
          <w:lang w:val="uk-UA"/>
        </w:rPr>
        <w:t>.</w:t>
      </w:r>
    </w:p>
    <w:p w14:paraId="4078C598" w14:textId="77777777" w:rsidR="00FC6702" w:rsidRPr="00DE0971" w:rsidRDefault="00FC6702" w:rsidP="00FC6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jc w:val="both"/>
        <w:rPr>
          <w:rFonts w:ascii="Roboto" w:hAnsi="Roboto" w:cs="Courier New"/>
          <w:kern w:val="0"/>
          <w:sz w:val="36"/>
          <w:szCs w:val="36"/>
          <w:lang w:val="uk-UA"/>
        </w:rPr>
      </w:pPr>
      <w:r w:rsidRPr="00FC6702">
        <w:rPr>
          <w:rFonts w:ascii="Roboto" w:hAnsi="Roboto" w:cs="Courier New"/>
          <w:b/>
          <w:bCs/>
          <w:kern w:val="0"/>
          <w:sz w:val="36"/>
          <w:szCs w:val="36"/>
          <w:lang w:val="uk-UA"/>
        </w:rPr>
        <w:t>Починаючи з п</w:t>
      </w:r>
      <w:r w:rsidR="00DE0971">
        <w:rPr>
          <w:rFonts w:ascii="Roboto" w:hAnsi="Roboto" w:cs="Courier New"/>
          <w:b/>
          <w:bCs/>
          <w:kern w:val="0"/>
          <w:sz w:val="36"/>
          <w:szCs w:val="36"/>
          <w:lang w:val="uk-UA"/>
        </w:rPr>
        <w:t>’</w:t>
      </w:r>
      <w:r w:rsidRPr="00FC6702">
        <w:rPr>
          <w:rFonts w:ascii="Roboto" w:hAnsi="Roboto" w:cs="Courier New"/>
          <w:b/>
          <w:bCs/>
          <w:kern w:val="0"/>
          <w:sz w:val="36"/>
          <w:szCs w:val="36"/>
          <w:lang w:val="uk-UA"/>
        </w:rPr>
        <w:t xml:space="preserve">ятого місяця і до кінця поточного року, до 31 грудня 2023 року, </w:t>
      </w:r>
      <w:r w:rsidRPr="00DE0971">
        <w:rPr>
          <w:rFonts w:ascii="Roboto" w:hAnsi="Roboto" w:cs="Courier New"/>
          <w:bCs/>
          <w:kern w:val="0"/>
          <w:sz w:val="36"/>
          <w:szCs w:val="36"/>
          <w:lang w:val="uk-UA"/>
        </w:rPr>
        <w:t xml:space="preserve">допомога складатиметься із суми на покриття витрат на проживання за тією ж </w:t>
      </w:r>
      <w:r w:rsidR="00DE0971">
        <w:rPr>
          <w:rFonts w:ascii="Roboto" w:hAnsi="Roboto" w:cs="Courier New"/>
          <w:bCs/>
          <w:kern w:val="0"/>
          <w:sz w:val="36"/>
          <w:szCs w:val="36"/>
          <w:lang w:val="uk-UA"/>
        </w:rPr>
        <w:t>схемою</w:t>
      </w:r>
      <w:r w:rsidRPr="00DE0971">
        <w:rPr>
          <w:rFonts w:ascii="Roboto" w:hAnsi="Roboto" w:cs="Courier New"/>
          <w:kern w:val="0"/>
          <w:sz w:val="36"/>
          <w:szCs w:val="36"/>
          <w:lang w:val="uk-UA"/>
        </w:rPr>
        <w:t>:</w:t>
      </w:r>
    </w:p>
    <w:p w14:paraId="7441338E" w14:textId="77777777" w:rsidR="00FC6702" w:rsidRPr="00B80A0D" w:rsidRDefault="00FC6702" w:rsidP="00FC6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jc w:val="both"/>
        <w:rPr>
          <w:rFonts w:ascii="Roboto" w:hAnsi="Roboto" w:cs="Courier New"/>
          <w:kern w:val="0"/>
          <w:sz w:val="36"/>
          <w:szCs w:val="36"/>
          <w:lang w:val="uk-UA"/>
        </w:rPr>
      </w:pPr>
      <w:r w:rsidRPr="00FC6702">
        <w:rPr>
          <w:rFonts w:ascii="Roboto" w:hAnsi="Roboto" w:cs="Courier New"/>
          <w:kern w:val="0"/>
          <w:sz w:val="36"/>
          <w:szCs w:val="36"/>
          <w:lang w:val="uk-UA"/>
        </w:rPr>
        <w:t>-</w:t>
      </w:r>
      <w:r w:rsidR="00964A43">
        <w:rPr>
          <w:rFonts w:ascii="Roboto" w:hAnsi="Roboto" w:cs="Courier New"/>
          <w:kern w:val="0"/>
          <w:sz w:val="36"/>
          <w:szCs w:val="36"/>
          <w:lang w:val="uk-UA"/>
        </w:rPr>
        <w:tab/>
      </w:r>
      <w:r w:rsidRPr="00FC6702">
        <w:rPr>
          <w:rFonts w:ascii="Roboto" w:hAnsi="Roboto" w:cs="Courier New"/>
          <w:kern w:val="0"/>
          <w:sz w:val="36"/>
          <w:szCs w:val="36"/>
          <w:lang w:val="uk-UA"/>
        </w:rPr>
        <w:t>750 лей на місяць для самотньої особи</w:t>
      </w:r>
      <w:r w:rsidR="00964A43" w:rsidRPr="00B80A0D">
        <w:rPr>
          <w:rFonts w:ascii="Roboto" w:hAnsi="Roboto" w:cs="Courier New"/>
          <w:kern w:val="0"/>
          <w:sz w:val="36"/>
          <w:szCs w:val="36"/>
          <w:lang w:val="uk-UA"/>
        </w:rPr>
        <w:t>;</w:t>
      </w:r>
    </w:p>
    <w:p w14:paraId="0463B88A" w14:textId="77777777" w:rsidR="00FC6702" w:rsidRPr="00FC6702" w:rsidRDefault="00FC6702" w:rsidP="00FC6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jc w:val="both"/>
        <w:rPr>
          <w:rFonts w:ascii="Roboto" w:hAnsi="Roboto" w:cs="Courier New"/>
          <w:kern w:val="0"/>
          <w:sz w:val="36"/>
          <w:szCs w:val="36"/>
          <w:lang w:val="uk-UA"/>
        </w:rPr>
      </w:pPr>
      <w:r w:rsidRPr="00FC6702">
        <w:rPr>
          <w:rFonts w:ascii="Roboto" w:hAnsi="Roboto" w:cs="Courier New"/>
          <w:kern w:val="0"/>
          <w:sz w:val="36"/>
          <w:szCs w:val="36"/>
          <w:lang w:val="uk-UA"/>
        </w:rPr>
        <w:t>-</w:t>
      </w:r>
      <w:r w:rsidR="00964A43">
        <w:rPr>
          <w:rFonts w:ascii="Roboto" w:hAnsi="Roboto" w:cs="Courier New"/>
          <w:kern w:val="0"/>
          <w:sz w:val="36"/>
          <w:szCs w:val="36"/>
          <w:lang w:val="uk-UA"/>
        </w:rPr>
        <w:tab/>
      </w:r>
      <w:r w:rsidRPr="00FC6702">
        <w:rPr>
          <w:rFonts w:ascii="Roboto" w:hAnsi="Roboto" w:cs="Courier New"/>
          <w:kern w:val="0"/>
          <w:sz w:val="36"/>
          <w:szCs w:val="36"/>
          <w:lang w:val="uk-UA"/>
        </w:rPr>
        <w:t>2000 лей на місяць для сім</w:t>
      </w:r>
      <w:r w:rsidR="00DE0971">
        <w:rPr>
          <w:rFonts w:ascii="Roboto" w:hAnsi="Roboto" w:cs="Courier New"/>
          <w:kern w:val="0"/>
          <w:sz w:val="36"/>
          <w:szCs w:val="36"/>
          <w:lang w:val="uk-UA"/>
        </w:rPr>
        <w:t>’</w:t>
      </w:r>
      <w:r w:rsidRPr="00FC6702">
        <w:rPr>
          <w:rFonts w:ascii="Roboto" w:hAnsi="Roboto" w:cs="Courier New"/>
          <w:kern w:val="0"/>
          <w:sz w:val="36"/>
          <w:szCs w:val="36"/>
          <w:lang w:val="uk-UA"/>
        </w:rPr>
        <w:t>ї.</w:t>
      </w:r>
    </w:p>
    <w:p w14:paraId="00AB339E" w14:textId="77777777" w:rsidR="00FC6702" w:rsidRPr="00FC6702" w:rsidRDefault="00FC6702" w:rsidP="00FC6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jc w:val="both"/>
        <w:rPr>
          <w:rFonts w:ascii="Roboto" w:hAnsi="Roboto" w:cs="Courier New"/>
          <w:kern w:val="0"/>
          <w:sz w:val="36"/>
          <w:szCs w:val="36"/>
          <w:lang w:val="uk-UA"/>
        </w:rPr>
      </w:pPr>
      <w:r w:rsidRPr="00FC6702">
        <w:rPr>
          <w:rFonts w:ascii="Roboto" w:hAnsi="Roboto" w:cs="Courier New"/>
          <w:kern w:val="0"/>
          <w:sz w:val="36"/>
          <w:szCs w:val="36"/>
          <w:lang w:val="uk-UA"/>
        </w:rPr>
        <w:lastRenderedPageBreak/>
        <w:t xml:space="preserve">Протягом першого місяця </w:t>
      </w:r>
      <w:r w:rsidRPr="00DE0971">
        <w:rPr>
          <w:rFonts w:ascii="Roboto" w:hAnsi="Roboto" w:cs="Courier New"/>
          <w:b/>
          <w:kern w:val="0"/>
          <w:sz w:val="36"/>
          <w:szCs w:val="36"/>
          <w:lang w:val="uk-UA"/>
        </w:rPr>
        <w:t xml:space="preserve">єдиною умовою є те, що іноземний громадянин </w:t>
      </w:r>
      <w:r w:rsidR="00DE0971">
        <w:rPr>
          <w:rFonts w:ascii="Roboto" w:hAnsi="Roboto" w:cs="Courier New"/>
          <w:b/>
          <w:kern w:val="0"/>
          <w:sz w:val="36"/>
          <w:szCs w:val="36"/>
          <w:lang w:val="uk-UA"/>
        </w:rPr>
        <w:t>ма</w:t>
      </w:r>
      <w:r w:rsidRPr="00DE0971">
        <w:rPr>
          <w:rFonts w:ascii="Roboto" w:hAnsi="Roboto" w:cs="Courier New"/>
          <w:b/>
          <w:kern w:val="0"/>
          <w:sz w:val="36"/>
          <w:szCs w:val="36"/>
          <w:lang w:val="uk-UA"/>
        </w:rPr>
        <w:t xml:space="preserve">є </w:t>
      </w:r>
      <w:r w:rsidR="00DE0971">
        <w:rPr>
          <w:rFonts w:ascii="Roboto" w:hAnsi="Roboto" w:cs="Courier New"/>
          <w:b/>
          <w:kern w:val="0"/>
          <w:sz w:val="36"/>
          <w:szCs w:val="36"/>
          <w:lang w:val="uk-UA"/>
        </w:rPr>
        <w:t xml:space="preserve">бути </w:t>
      </w:r>
      <w:r w:rsidRPr="00DE0971">
        <w:rPr>
          <w:rFonts w:ascii="Roboto" w:hAnsi="Roboto" w:cs="Courier New"/>
          <w:b/>
          <w:kern w:val="0"/>
          <w:sz w:val="36"/>
          <w:szCs w:val="36"/>
          <w:lang w:val="uk-UA"/>
        </w:rPr>
        <w:t>бенефіціаром тимчасового</w:t>
      </w:r>
      <w:r w:rsidRPr="00FC6702">
        <w:rPr>
          <w:rFonts w:ascii="Roboto" w:hAnsi="Roboto" w:cs="Courier New"/>
          <w:kern w:val="0"/>
          <w:sz w:val="36"/>
          <w:szCs w:val="36"/>
          <w:lang w:val="uk-UA"/>
        </w:rPr>
        <w:t xml:space="preserve"> </w:t>
      </w:r>
      <w:r w:rsidRPr="00DE0971">
        <w:rPr>
          <w:rFonts w:ascii="Roboto" w:hAnsi="Roboto" w:cs="Courier New"/>
          <w:b/>
          <w:kern w:val="0"/>
          <w:sz w:val="36"/>
          <w:szCs w:val="36"/>
          <w:lang w:val="uk-UA"/>
        </w:rPr>
        <w:t>захисту</w:t>
      </w:r>
      <w:r w:rsidRPr="00FC6702">
        <w:rPr>
          <w:rFonts w:ascii="Roboto" w:hAnsi="Roboto" w:cs="Courier New"/>
          <w:kern w:val="0"/>
          <w:sz w:val="36"/>
          <w:szCs w:val="36"/>
          <w:lang w:val="uk-UA"/>
        </w:rPr>
        <w:t xml:space="preserve"> та </w:t>
      </w:r>
      <w:r w:rsidR="00DE0971">
        <w:rPr>
          <w:rFonts w:ascii="Roboto" w:hAnsi="Roboto" w:cs="Courier New"/>
          <w:kern w:val="0"/>
          <w:sz w:val="36"/>
          <w:szCs w:val="36"/>
          <w:lang w:val="uk-UA"/>
        </w:rPr>
        <w:t xml:space="preserve">бути зареєстрованим </w:t>
      </w:r>
      <w:r w:rsidR="00024451" w:rsidRPr="00FC6702">
        <w:rPr>
          <w:rFonts w:ascii="Roboto" w:hAnsi="Roboto" w:cs="Courier New"/>
          <w:kern w:val="0"/>
          <w:sz w:val="36"/>
          <w:szCs w:val="36"/>
          <w:lang w:val="uk-UA"/>
        </w:rPr>
        <w:t xml:space="preserve">у Програмі </w:t>
      </w:r>
      <w:r w:rsidRPr="00FC6702">
        <w:rPr>
          <w:rFonts w:ascii="Roboto" w:hAnsi="Roboto" w:cs="Courier New"/>
          <w:kern w:val="0"/>
          <w:sz w:val="36"/>
          <w:szCs w:val="36"/>
          <w:lang w:val="uk-UA"/>
        </w:rPr>
        <w:t xml:space="preserve">в місцевому органі влади за місцем проживання (мерії), </w:t>
      </w:r>
      <w:r w:rsidR="00024451" w:rsidRPr="00DE0971">
        <w:rPr>
          <w:rFonts w:ascii="Roboto" w:hAnsi="Roboto" w:cs="Courier New"/>
          <w:b/>
          <w:kern w:val="0"/>
          <w:sz w:val="36"/>
          <w:szCs w:val="36"/>
          <w:lang w:val="uk-UA"/>
        </w:rPr>
        <w:t xml:space="preserve">особисто </w:t>
      </w:r>
      <w:r w:rsidR="00DE0971" w:rsidRPr="00DE0971">
        <w:rPr>
          <w:rFonts w:ascii="Roboto" w:hAnsi="Roboto" w:cs="Courier New"/>
          <w:b/>
          <w:kern w:val="0"/>
          <w:sz w:val="36"/>
          <w:szCs w:val="36"/>
          <w:lang w:val="uk-UA"/>
        </w:rPr>
        <w:t>на</w:t>
      </w:r>
      <w:r w:rsidRPr="00DE0971">
        <w:rPr>
          <w:rFonts w:ascii="Roboto" w:hAnsi="Roboto" w:cs="Courier New"/>
          <w:b/>
          <w:kern w:val="0"/>
          <w:sz w:val="36"/>
          <w:szCs w:val="36"/>
          <w:lang w:val="uk-UA"/>
        </w:rPr>
        <w:t xml:space="preserve">давши </w:t>
      </w:r>
      <w:r w:rsidR="00024451">
        <w:rPr>
          <w:rFonts w:ascii="Roboto" w:hAnsi="Roboto" w:cs="Courier New"/>
          <w:b/>
          <w:kern w:val="0"/>
          <w:sz w:val="36"/>
          <w:szCs w:val="36"/>
          <w:lang w:val="uk-UA"/>
        </w:rPr>
        <w:t xml:space="preserve">свій </w:t>
      </w:r>
      <w:r w:rsidRPr="00DE0971">
        <w:rPr>
          <w:rFonts w:ascii="Roboto" w:hAnsi="Roboto" w:cs="Courier New"/>
          <w:b/>
          <w:kern w:val="0"/>
          <w:sz w:val="36"/>
          <w:szCs w:val="36"/>
          <w:lang w:val="uk-UA"/>
        </w:rPr>
        <w:t xml:space="preserve">CNP (персональний цифровий код) та </w:t>
      </w:r>
      <w:r w:rsidR="00024451" w:rsidRPr="00DE0971">
        <w:rPr>
          <w:rFonts w:ascii="Roboto" w:hAnsi="Roboto" w:cs="Courier New"/>
          <w:b/>
          <w:kern w:val="0"/>
          <w:sz w:val="36"/>
          <w:szCs w:val="36"/>
          <w:lang w:val="uk-UA"/>
        </w:rPr>
        <w:t xml:space="preserve">CNP </w:t>
      </w:r>
      <w:r w:rsidRPr="00DE0971">
        <w:rPr>
          <w:rFonts w:ascii="Roboto" w:hAnsi="Roboto" w:cs="Courier New"/>
          <w:b/>
          <w:kern w:val="0"/>
          <w:sz w:val="36"/>
          <w:szCs w:val="36"/>
          <w:lang w:val="uk-UA"/>
        </w:rPr>
        <w:t xml:space="preserve">всіх членів </w:t>
      </w:r>
      <w:r w:rsidR="00024451">
        <w:rPr>
          <w:rFonts w:ascii="Roboto" w:hAnsi="Roboto" w:cs="Courier New"/>
          <w:b/>
          <w:kern w:val="0"/>
          <w:sz w:val="36"/>
          <w:szCs w:val="36"/>
          <w:lang w:val="uk-UA"/>
        </w:rPr>
        <w:t>своєї родини</w:t>
      </w:r>
      <w:r w:rsidRPr="00FC6702">
        <w:rPr>
          <w:rFonts w:ascii="Roboto" w:hAnsi="Roboto" w:cs="Courier New"/>
          <w:kern w:val="0"/>
          <w:sz w:val="36"/>
          <w:szCs w:val="36"/>
          <w:lang w:val="uk-UA"/>
        </w:rPr>
        <w:t>.</w:t>
      </w:r>
    </w:p>
    <w:p w14:paraId="42E7F1B1" w14:textId="77777777" w:rsidR="00FC6702" w:rsidRPr="00FC6702" w:rsidRDefault="00FC6702" w:rsidP="00FC6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jc w:val="both"/>
        <w:rPr>
          <w:rFonts w:ascii="Roboto" w:hAnsi="Roboto" w:cs="Courier New"/>
          <w:kern w:val="0"/>
          <w:sz w:val="36"/>
          <w:szCs w:val="36"/>
          <w:lang w:val="uk-UA"/>
        </w:rPr>
      </w:pPr>
      <w:r w:rsidRPr="00DE0971">
        <w:rPr>
          <w:rFonts w:ascii="Roboto" w:hAnsi="Roboto" w:cs="Courier New"/>
          <w:b/>
          <w:kern w:val="0"/>
          <w:sz w:val="36"/>
          <w:szCs w:val="36"/>
          <w:lang w:val="uk-UA"/>
        </w:rPr>
        <w:t>Протягом наступних трьох місяців</w:t>
      </w:r>
      <w:r w:rsidRPr="00FC6702">
        <w:rPr>
          <w:rFonts w:ascii="Roboto" w:hAnsi="Roboto" w:cs="Courier New"/>
          <w:kern w:val="0"/>
          <w:sz w:val="36"/>
          <w:szCs w:val="36"/>
          <w:lang w:val="uk-UA"/>
        </w:rPr>
        <w:t xml:space="preserve"> заявник та члени його родини, які відповідають умовам для працевлаштування в Румунії, </w:t>
      </w:r>
      <w:r w:rsidR="007749B8">
        <w:rPr>
          <w:rFonts w:ascii="Roboto" w:hAnsi="Roboto" w:cs="Courier New"/>
          <w:kern w:val="0"/>
          <w:sz w:val="36"/>
          <w:szCs w:val="36"/>
          <w:lang w:val="uk-UA"/>
        </w:rPr>
        <w:t>мають надати підтвердження</w:t>
      </w:r>
      <w:r w:rsidRPr="00FC6702">
        <w:rPr>
          <w:rFonts w:ascii="Roboto" w:hAnsi="Roboto" w:cs="Courier New"/>
          <w:kern w:val="0"/>
          <w:sz w:val="36"/>
          <w:szCs w:val="36"/>
          <w:lang w:val="uk-UA"/>
        </w:rPr>
        <w:t>, що:</w:t>
      </w:r>
    </w:p>
    <w:p w14:paraId="572FDD1B" w14:textId="77777777" w:rsidR="00FC6702" w:rsidRPr="00FC6702" w:rsidRDefault="00FC6702" w:rsidP="00FC6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jc w:val="both"/>
        <w:rPr>
          <w:rFonts w:ascii="Roboto" w:hAnsi="Roboto" w:cs="Courier New"/>
          <w:kern w:val="0"/>
          <w:sz w:val="36"/>
          <w:szCs w:val="36"/>
          <w:lang w:val="uk-UA"/>
        </w:rPr>
      </w:pPr>
      <w:r w:rsidRPr="00FC6702">
        <w:rPr>
          <w:rFonts w:ascii="Roboto" w:hAnsi="Roboto" w:cs="Courier New"/>
          <w:kern w:val="0"/>
          <w:sz w:val="36"/>
          <w:szCs w:val="36"/>
          <w:lang w:val="uk-UA"/>
        </w:rPr>
        <w:t>-</w:t>
      </w:r>
      <w:r w:rsidR="00964A43">
        <w:rPr>
          <w:rFonts w:ascii="Roboto" w:hAnsi="Roboto" w:cs="Courier New"/>
          <w:kern w:val="0"/>
          <w:sz w:val="36"/>
          <w:szCs w:val="36"/>
          <w:lang w:val="uk-UA"/>
        </w:rPr>
        <w:tab/>
      </w:r>
      <w:r w:rsidRPr="00FC6702">
        <w:rPr>
          <w:rFonts w:ascii="Roboto" w:hAnsi="Roboto" w:cs="Courier New"/>
          <w:kern w:val="0"/>
          <w:sz w:val="36"/>
          <w:szCs w:val="36"/>
          <w:lang w:val="uk-UA"/>
        </w:rPr>
        <w:t xml:space="preserve">вони зареєстровані в одному з </w:t>
      </w:r>
      <w:r w:rsidR="00DE0971" w:rsidRPr="00DE0971">
        <w:rPr>
          <w:rFonts w:ascii="Roboto" w:hAnsi="Roboto" w:cs="Courier New"/>
          <w:b/>
          <w:kern w:val="0"/>
          <w:sz w:val="36"/>
          <w:szCs w:val="36"/>
          <w:lang w:val="uk-UA"/>
        </w:rPr>
        <w:t>районних</w:t>
      </w:r>
      <w:r w:rsidRPr="00DE0971">
        <w:rPr>
          <w:rFonts w:ascii="Roboto" w:hAnsi="Roboto" w:cs="Courier New"/>
          <w:b/>
          <w:kern w:val="0"/>
          <w:sz w:val="36"/>
          <w:szCs w:val="36"/>
          <w:lang w:val="uk-UA"/>
        </w:rPr>
        <w:t xml:space="preserve"> агентств з працевлаштування</w:t>
      </w:r>
      <w:r w:rsidRPr="00FC6702">
        <w:rPr>
          <w:rFonts w:ascii="Roboto" w:hAnsi="Roboto" w:cs="Courier New"/>
          <w:kern w:val="0"/>
          <w:sz w:val="36"/>
          <w:szCs w:val="36"/>
          <w:lang w:val="uk-UA"/>
        </w:rPr>
        <w:t xml:space="preserve"> </w:t>
      </w:r>
      <w:r w:rsidR="00DE0971">
        <w:rPr>
          <w:rFonts w:ascii="Roboto" w:hAnsi="Roboto" w:cs="Courier New"/>
          <w:kern w:val="0"/>
          <w:sz w:val="36"/>
          <w:szCs w:val="36"/>
          <w:lang w:val="uk-UA"/>
        </w:rPr>
        <w:t>чи</w:t>
      </w:r>
      <w:r w:rsidRPr="00FC6702">
        <w:rPr>
          <w:rFonts w:ascii="Roboto" w:hAnsi="Roboto" w:cs="Courier New"/>
          <w:kern w:val="0"/>
          <w:sz w:val="36"/>
          <w:szCs w:val="36"/>
          <w:lang w:val="uk-UA"/>
        </w:rPr>
        <w:t xml:space="preserve"> муні</w:t>
      </w:r>
      <w:r w:rsidR="00DE0971">
        <w:rPr>
          <w:rFonts w:ascii="Roboto" w:hAnsi="Roboto" w:cs="Courier New"/>
          <w:kern w:val="0"/>
          <w:sz w:val="36"/>
          <w:szCs w:val="36"/>
          <w:lang w:val="uk-UA"/>
        </w:rPr>
        <w:t>ципалітеті</w:t>
      </w:r>
      <w:r w:rsidRPr="00FC6702">
        <w:rPr>
          <w:rFonts w:ascii="Roboto" w:hAnsi="Roboto" w:cs="Courier New"/>
          <w:kern w:val="0"/>
          <w:sz w:val="36"/>
          <w:szCs w:val="36"/>
          <w:lang w:val="uk-UA"/>
        </w:rPr>
        <w:t xml:space="preserve"> Бухареста, в залежності від обставин, або </w:t>
      </w:r>
      <w:r w:rsidR="00DE0971">
        <w:rPr>
          <w:rFonts w:ascii="Roboto" w:hAnsi="Roboto" w:cs="Courier New"/>
          <w:kern w:val="0"/>
          <w:sz w:val="36"/>
          <w:szCs w:val="36"/>
          <w:lang w:val="uk-UA"/>
        </w:rPr>
        <w:t xml:space="preserve">що </w:t>
      </w:r>
      <w:r w:rsidRPr="00FC6702">
        <w:rPr>
          <w:rFonts w:ascii="Roboto" w:hAnsi="Roboto" w:cs="Courier New"/>
          <w:kern w:val="0"/>
          <w:sz w:val="36"/>
          <w:szCs w:val="36"/>
          <w:lang w:val="uk-UA"/>
        </w:rPr>
        <w:t>вони працевлаштовані на території Румунії;</w:t>
      </w:r>
    </w:p>
    <w:p w14:paraId="624236E3" w14:textId="77777777" w:rsidR="00FC6702" w:rsidRPr="00FC6702" w:rsidRDefault="00FC6702" w:rsidP="00FC6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jc w:val="both"/>
        <w:rPr>
          <w:rFonts w:ascii="Roboto" w:hAnsi="Roboto" w:cs="Courier New"/>
          <w:kern w:val="0"/>
          <w:sz w:val="36"/>
          <w:szCs w:val="36"/>
          <w:lang w:val="uk-UA"/>
        </w:rPr>
      </w:pPr>
      <w:r w:rsidRPr="00FC6702">
        <w:rPr>
          <w:rFonts w:ascii="Roboto" w:hAnsi="Roboto" w:cs="Courier New"/>
          <w:kern w:val="0"/>
          <w:sz w:val="36"/>
          <w:szCs w:val="36"/>
          <w:lang w:val="uk-UA"/>
        </w:rPr>
        <w:t>-</w:t>
      </w:r>
      <w:r w:rsidR="00964A43">
        <w:rPr>
          <w:rFonts w:ascii="Roboto" w:hAnsi="Roboto" w:cs="Courier New"/>
          <w:kern w:val="0"/>
          <w:sz w:val="36"/>
          <w:szCs w:val="36"/>
          <w:lang w:val="uk-UA"/>
        </w:rPr>
        <w:tab/>
      </w:r>
      <w:r w:rsidR="000E047C" w:rsidRPr="000E047C">
        <w:rPr>
          <w:rFonts w:ascii="Roboto" w:hAnsi="Roboto" w:cs="Courier New"/>
          <w:b/>
          <w:kern w:val="0"/>
          <w:sz w:val="36"/>
          <w:szCs w:val="36"/>
          <w:lang w:val="uk-UA"/>
        </w:rPr>
        <w:t>діти (малолітні та неповнолітні особи)</w:t>
      </w:r>
      <w:r w:rsidRPr="00DE0971">
        <w:rPr>
          <w:rFonts w:ascii="Roboto" w:hAnsi="Roboto" w:cs="Courier New"/>
          <w:b/>
          <w:kern w:val="0"/>
          <w:sz w:val="36"/>
          <w:szCs w:val="36"/>
          <w:lang w:val="uk-UA"/>
        </w:rPr>
        <w:t xml:space="preserve">, </w:t>
      </w:r>
      <w:r w:rsidR="000E047C">
        <w:rPr>
          <w:rFonts w:ascii="Roboto" w:hAnsi="Roboto" w:cs="Courier New"/>
          <w:b/>
          <w:kern w:val="0"/>
          <w:sz w:val="36"/>
          <w:szCs w:val="36"/>
          <w:lang w:val="uk-UA"/>
        </w:rPr>
        <w:t>що</w:t>
      </w:r>
      <w:r w:rsidRPr="00DE0971">
        <w:rPr>
          <w:rFonts w:ascii="Roboto" w:hAnsi="Roboto" w:cs="Courier New"/>
          <w:b/>
          <w:kern w:val="0"/>
          <w:sz w:val="36"/>
          <w:szCs w:val="36"/>
          <w:lang w:val="uk-UA"/>
        </w:rPr>
        <w:t xml:space="preserve"> відповідають умовам </w:t>
      </w:r>
      <w:r w:rsidR="000E047C">
        <w:rPr>
          <w:rFonts w:ascii="Roboto" w:hAnsi="Roboto" w:cs="Courier New"/>
          <w:b/>
          <w:kern w:val="0"/>
          <w:sz w:val="36"/>
          <w:szCs w:val="36"/>
          <w:lang w:val="uk-UA"/>
        </w:rPr>
        <w:t>програми</w:t>
      </w:r>
      <w:r w:rsidRPr="00DE0971">
        <w:rPr>
          <w:rFonts w:ascii="Roboto" w:hAnsi="Roboto" w:cs="Courier New"/>
          <w:b/>
          <w:kern w:val="0"/>
          <w:sz w:val="36"/>
          <w:szCs w:val="36"/>
          <w:lang w:val="uk-UA"/>
        </w:rPr>
        <w:t xml:space="preserve"> доуніверситетської освіти, зараховані </w:t>
      </w:r>
      <w:r w:rsidRPr="000E047C">
        <w:rPr>
          <w:rFonts w:ascii="Roboto" w:hAnsi="Roboto" w:cs="Courier New"/>
          <w:b/>
          <w:kern w:val="0"/>
          <w:sz w:val="36"/>
          <w:szCs w:val="36"/>
          <w:lang w:val="uk-UA"/>
        </w:rPr>
        <w:t>до навчання</w:t>
      </w:r>
      <w:r w:rsidR="000E047C" w:rsidRPr="000E047C">
        <w:rPr>
          <w:rFonts w:ascii="Roboto" w:hAnsi="Roboto" w:cs="Courier New"/>
          <w:b/>
          <w:kern w:val="0"/>
          <w:sz w:val="36"/>
          <w:szCs w:val="36"/>
          <w:lang w:val="uk-UA"/>
        </w:rPr>
        <w:t xml:space="preserve"> (</w:t>
      </w:r>
      <w:r w:rsidR="000E047C" w:rsidRPr="00DE0971">
        <w:rPr>
          <w:rFonts w:ascii="Roboto" w:hAnsi="Roboto" w:cs="Courier New"/>
          <w:b/>
          <w:kern w:val="0"/>
          <w:sz w:val="36"/>
          <w:szCs w:val="36"/>
          <w:lang w:val="uk-UA"/>
        </w:rPr>
        <w:t>учні/</w:t>
      </w:r>
      <w:r w:rsidR="000E047C">
        <w:rPr>
          <w:rFonts w:ascii="Roboto" w:hAnsi="Roboto" w:cs="Courier New"/>
          <w:b/>
          <w:kern w:val="0"/>
          <w:sz w:val="36"/>
          <w:szCs w:val="36"/>
          <w:lang w:val="uk-UA"/>
        </w:rPr>
        <w:t xml:space="preserve">слухачі) </w:t>
      </w:r>
      <w:r w:rsidR="000E047C" w:rsidRPr="000E047C">
        <w:rPr>
          <w:rFonts w:ascii="Roboto" w:hAnsi="Roboto" w:cs="Courier New"/>
          <w:kern w:val="0"/>
          <w:sz w:val="36"/>
          <w:szCs w:val="36"/>
          <w:lang w:val="uk-UA"/>
        </w:rPr>
        <w:t>в якості</w:t>
      </w:r>
      <w:r w:rsidRPr="00FC6702">
        <w:rPr>
          <w:rFonts w:ascii="Roboto" w:hAnsi="Roboto" w:cs="Courier New"/>
          <w:kern w:val="0"/>
          <w:sz w:val="36"/>
          <w:szCs w:val="36"/>
          <w:lang w:val="uk-UA"/>
        </w:rPr>
        <w:t xml:space="preserve"> </w:t>
      </w:r>
      <w:r w:rsidR="000E047C">
        <w:rPr>
          <w:rFonts w:ascii="Roboto" w:hAnsi="Roboto" w:cs="Courier New"/>
          <w:kern w:val="0"/>
          <w:sz w:val="36"/>
          <w:szCs w:val="36"/>
          <w:lang w:val="uk-UA"/>
        </w:rPr>
        <w:t>відвідувачів дитячого садочка</w:t>
      </w:r>
      <w:r w:rsidRPr="00FC6702">
        <w:rPr>
          <w:rFonts w:ascii="Roboto" w:hAnsi="Roboto" w:cs="Courier New"/>
          <w:kern w:val="0"/>
          <w:sz w:val="36"/>
          <w:szCs w:val="36"/>
          <w:lang w:val="uk-UA"/>
        </w:rPr>
        <w:t xml:space="preserve">, </w:t>
      </w:r>
      <w:r w:rsidR="000E047C">
        <w:rPr>
          <w:rFonts w:ascii="Roboto" w:hAnsi="Roboto" w:cs="Courier New"/>
          <w:kern w:val="0"/>
          <w:sz w:val="36"/>
          <w:szCs w:val="36"/>
          <w:lang w:val="uk-UA"/>
        </w:rPr>
        <w:t>дошкільного закладу</w:t>
      </w:r>
      <w:r w:rsidR="000E047C" w:rsidRPr="00FC6702">
        <w:rPr>
          <w:rFonts w:ascii="Roboto" w:hAnsi="Roboto" w:cs="Courier New"/>
          <w:kern w:val="0"/>
          <w:sz w:val="36"/>
          <w:szCs w:val="36"/>
          <w:lang w:val="uk-UA"/>
        </w:rPr>
        <w:t xml:space="preserve"> </w:t>
      </w:r>
      <w:r w:rsidRPr="00FC6702">
        <w:rPr>
          <w:rFonts w:ascii="Roboto" w:hAnsi="Roboto" w:cs="Courier New"/>
          <w:kern w:val="0"/>
          <w:sz w:val="36"/>
          <w:szCs w:val="36"/>
          <w:lang w:val="uk-UA"/>
        </w:rPr>
        <w:t xml:space="preserve">чи </w:t>
      </w:r>
      <w:r w:rsidR="000E047C">
        <w:rPr>
          <w:rFonts w:ascii="Roboto" w:hAnsi="Roboto" w:cs="Courier New"/>
          <w:kern w:val="0"/>
          <w:sz w:val="36"/>
          <w:szCs w:val="36"/>
          <w:lang w:val="uk-UA"/>
        </w:rPr>
        <w:t>школи</w:t>
      </w:r>
      <w:r w:rsidRPr="00FC6702">
        <w:rPr>
          <w:rFonts w:ascii="Roboto" w:hAnsi="Roboto" w:cs="Courier New"/>
          <w:kern w:val="0"/>
          <w:sz w:val="36"/>
          <w:szCs w:val="36"/>
          <w:lang w:val="uk-UA"/>
        </w:rPr>
        <w:t xml:space="preserve"> або </w:t>
      </w:r>
      <w:r w:rsidR="000E047C" w:rsidRPr="000E047C">
        <w:rPr>
          <w:rFonts w:ascii="Roboto" w:hAnsi="Roboto" w:cs="Courier New"/>
          <w:kern w:val="0"/>
          <w:sz w:val="36"/>
          <w:szCs w:val="36"/>
          <w:lang w:val="uk-UA"/>
        </w:rPr>
        <w:t>в якості</w:t>
      </w:r>
      <w:r w:rsidR="000E047C" w:rsidRPr="00FC6702">
        <w:rPr>
          <w:rFonts w:ascii="Roboto" w:hAnsi="Roboto" w:cs="Courier New"/>
          <w:kern w:val="0"/>
          <w:sz w:val="36"/>
          <w:szCs w:val="36"/>
          <w:lang w:val="uk-UA"/>
        </w:rPr>
        <w:t xml:space="preserve"> </w:t>
      </w:r>
      <w:r w:rsidR="000E047C">
        <w:rPr>
          <w:rFonts w:ascii="Roboto" w:hAnsi="Roboto" w:cs="Courier New"/>
          <w:kern w:val="0"/>
          <w:sz w:val="36"/>
          <w:szCs w:val="36"/>
          <w:lang w:val="uk-UA"/>
        </w:rPr>
        <w:t xml:space="preserve">відвідувачів </w:t>
      </w:r>
      <w:r w:rsidRPr="00FC6702">
        <w:rPr>
          <w:rFonts w:ascii="Roboto" w:hAnsi="Roboto" w:cs="Courier New"/>
          <w:kern w:val="0"/>
          <w:sz w:val="36"/>
          <w:szCs w:val="36"/>
          <w:lang w:val="uk-UA"/>
        </w:rPr>
        <w:t>освітні</w:t>
      </w:r>
      <w:r w:rsidR="000E047C">
        <w:rPr>
          <w:rFonts w:ascii="Roboto" w:hAnsi="Roboto" w:cs="Courier New"/>
          <w:kern w:val="0"/>
          <w:sz w:val="36"/>
          <w:szCs w:val="36"/>
          <w:lang w:val="uk-UA"/>
        </w:rPr>
        <w:t>х</w:t>
      </w:r>
      <w:r w:rsidRPr="00FC6702">
        <w:rPr>
          <w:rFonts w:ascii="Roboto" w:hAnsi="Roboto" w:cs="Courier New"/>
          <w:kern w:val="0"/>
          <w:sz w:val="36"/>
          <w:szCs w:val="36"/>
          <w:lang w:val="uk-UA"/>
        </w:rPr>
        <w:t xml:space="preserve"> </w:t>
      </w:r>
      <w:r w:rsidR="000E047C">
        <w:rPr>
          <w:rFonts w:ascii="Roboto" w:hAnsi="Roboto" w:cs="Courier New"/>
          <w:kern w:val="0"/>
          <w:sz w:val="36"/>
          <w:szCs w:val="36"/>
          <w:lang w:val="uk-UA"/>
        </w:rPr>
        <w:t>закладів</w:t>
      </w:r>
      <w:r w:rsidRPr="00FC6702">
        <w:rPr>
          <w:rFonts w:ascii="Roboto" w:hAnsi="Roboto" w:cs="Courier New"/>
          <w:kern w:val="0"/>
          <w:sz w:val="36"/>
          <w:szCs w:val="36"/>
          <w:lang w:val="uk-UA"/>
        </w:rPr>
        <w:t xml:space="preserve">, які пропонують інші установи, організації, освітні центри, </w:t>
      </w:r>
      <w:r w:rsidR="000E047C">
        <w:rPr>
          <w:rFonts w:ascii="Roboto" w:hAnsi="Roboto" w:cs="Courier New"/>
          <w:kern w:val="0"/>
          <w:sz w:val="36"/>
          <w:szCs w:val="36"/>
          <w:lang w:val="uk-UA"/>
        </w:rPr>
        <w:t>що</w:t>
      </w:r>
      <w:r w:rsidRPr="00FC6702">
        <w:rPr>
          <w:rFonts w:ascii="Roboto" w:hAnsi="Roboto" w:cs="Courier New"/>
          <w:kern w:val="0"/>
          <w:sz w:val="36"/>
          <w:szCs w:val="36"/>
          <w:lang w:val="uk-UA"/>
        </w:rPr>
        <w:t xml:space="preserve"> організовані в навчальних закладах органами місцевого державного управління або неурядовими організаціями в районах з великою кількістю бенеф</w:t>
      </w:r>
      <w:r w:rsidR="000E047C">
        <w:rPr>
          <w:rFonts w:ascii="Roboto" w:hAnsi="Roboto" w:cs="Courier New"/>
          <w:kern w:val="0"/>
          <w:sz w:val="36"/>
          <w:szCs w:val="36"/>
          <w:lang w:val="uk-UA"/>
        </w:rPr>
        <w:t>іціарів тимчасового захисту.</w:t>
      </w:r>
    </w:p>
    <w:p w14:paraId="214099C1" w14:textId="77777777" w:rsidR="00FC6702" w:rsidRPr="00FC6702" w:rsidRDefault="00FC6702" w:rsidP="00FC6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jc w:val="both"/>
        <w:rPr>
          <w:rFonts w:ascii="Roboto" w:hAnsi="Roboto" w:cs="Courier New"/>
          <w:b/>
          <w:bCs/>
          <w:kern w:val="0"/>
          <w:sz w:val="36"/>
          <w:szCs w:val="36"/>
          <w:lang w:val="uk-UA"/>
        </w:rPr>
      </w:pPr>
      <w:r w:rsidRPr="000E047C">
        <w:rPr>
          <w:rFonts w:ascii="Roboto" w:hAnsi="Roboto" w:cs="Courier New"/>
          <w:b/>
          <w:kern w:val="0"/>
          <w:sz w:val="36"/>
          <w:szCs w:val="36"/>
          <w:lang w:val="uk-UA"/>
        </w:rPr>
        <w:t>На п</w:t>
      </w:r>
      <w:r w:rsidR="00DE0971" w:rsidRPr="000E047C">
        <w:rPr>
          <w:rFonts w:ascii="Roboto" w:hAnsi="Roboto" w:cs="Courier New"/>
          <w:b/>
          <w:kern w:val="0"/>
          <w:sz w:val="36"/>
          <w:szCs w:val="36"/>
          <w:lang w:val="uk-UA"/>
        </w:rPr>
        <w:t>’</w:t>
      </w:r>
      <w:r w:rsidRPr="000E047C">
        <w:rPr>
          <w:rFonts w:ascii="Roboto" w:hAnsi="Roboto" w:cs="Courier New"/>
          <w:b/>
          <w:kern w:val="0"/>
          <w:sz w:val="36"/>
          <w:szCs w:val="36"/>
          <w:lang w:val="uk-UA"/>
        </w:rPr>
        <w:t>ятий місяць і до кінця цього року</w:t>
      </w:r>
      <w:r w:rsidRPr="00FC6702">
        <w:rPr>
          <w:rFonts w:ascii="Roboto" w:hAnsi="Roboto" w:cs="Courier New"/>
          <w:kern w:val="0"/>
          <w:sz w:val="36"/>
          <w:szCs w:val="36"/>
          <w:lang w:val="uk-UA"/>
        </w:rPr>
        <w:t xml:space="preserve"> умови отримання суми допомоги на проживання </w:t>
      </w:r>
      <w:r w:rsidRPr="000E047C">
        <w:rPr>
          <w:rFonts w:ascii="Roboto" w:hAnsi="Roboto" w:cs="Courier New"/>
          <w:b/>
          <w:kern w:val="0"/>
          <w:sz w:val="36"/>
          <w:szCs w:val="36"/>
          <w:lang w:val="uk-UA"/>
        </w:rPr>
        <w:t xml:space="preserve">(750 лей </w:t>
      </w:r>
      <w:r w:rsidR="00024451" w:rsidRPr="00024451">
        <w:rPr>
          <w:rFonts w:ascii="Roboto" w:hAnsi="Roboto" w:cs="Courier New"/>
          <w:b/>
          <w:kern w:val="0"/>
          <w:sz w:val="36"/>
          <w:szCs w:val="36"/>
          <w:lang w:val="uk-UA"/>
        </w:rPr>
        <w:t>на місяць для самотньої особи</w:t>
      </w:r>
      <w:r w:rsidRPr="000E047C">
        <w:rPr>
          <w:rFonts w:ascii="Roboto" w:hAnsi="Roboto" w:cs="Courier New"/>
          <w:b/>
          <w:kern w:val="0"/>
          <w:sz w:val="36"/>
          <w:szCs w:val="36"/>
          <w:lang w:val="uk-UA"/>
        </w:rPr>
        <w:t>, 2000 лей на місяць для сім</w:t>
      </w:r>
      <w:r w:rsidR="00024451">
        <w:rPr>
          <w:rFonts w:ascii="Roboto" w:hAnsi="Roboto" w:cs="Courier New"/>
          <w:b/>
          <w:kern w:val="0"/>
          <w:sz w:val="36"/>
          <w:szCs w:val="36"/>
          <w:lang w:val="uk-UA"/>
        </w:rPr>
        <w:t>’ї</w:t>
      </w:r>
      <w:r w:rsidR="000E047C">
        <w:rPr>
          <w:rFonts w:ascii="Roboto" w:hAnsi="Roboto" w:cs="Courier New"/>
          <w:b/>
          <w:kern w:val="0"/>
          <w:sz w:val="36"/>
          <w:szCs w:val="36"/>
          <w:lang w:val="uk-UA"/>
        </w:rPr>
        <w:t>,</w:t>
      </w:r>
      <w:r w:rsidR="000E047C" w:rsidRPr="000E047C">
        <w:rPr>
          <w:rFonts w:ascii="Roboto" w:hAnsi="Roboto" w:cs="Courier New"/>
          <w:b/>
          <w:kern w:val="0"/>
          <w:sz w:val="36"/>
          <w:szCs w:val="36"/>
          <w:lang w:val="uk-UA"/>
        </w:rPr>
        <w:t xml:space="preserve"> відповідно</w:t>
      </w:r>
      <w:r w:rsidRPr="000E047C">
        <w:rPr>
          <w:rFonts w:ascii="Roboto" w:hAnsi="Roboto" w:cs="Courier New"/>
          <w:b/>
          <w:kern w:val="0"/>
          <w:sz w:val="36"/>
          <w:szCs w:val="36"/>
          <w:lang w:val="uk-UA"/>
        </w:rPr>
        <w:t>)</w:t>
      </w:r>
      <w:r w:rsidRPr="00FC6702">
        <w:rPr>
          <w:rFonts w:ascii="Roboto" w:hAnsi="Roboto" w:cs="Courier New"/>
          <w:kern w:val="0"/>
          <w:sz w:val="36"/>
          <w:szCs w:val="36"/>
          <w:lang w:val="uk-UA"/>
        </w:rPr>
        <w:t xml:space="preserve"> вимагають, щоб </w:t>
      </w:r>
      <w:r w:rsidRPr="000E047C">
        <w:rPr>
          <w:rFonts w:ascii="Roboto" w:hAnsi="Roboto" w:cs="Courier New"/>
          <w:b/>
          <w:kern w:val="0"/>
          <w:sz w:val="36"/>
          <w:szCs w:val="36"/>
          <w:lang w:val="uk-UA"/>
        </w:rPr>
        <w:t xml:space="preserve">заявник та </w:t>
      </w:r>
      <w:r w:rsidRPr="000E047C">
        <w:rPr>
          <w:rFonts w:ascii="Roboto" w:hAnsi="Roboto" w:cs="Courier New"/>
          <w:b/>
          <w:kern w:val="0"/>
          <w:sz w:val="36"/>
          <w:szCs w:val="36"/>
          <w:lang w:val="uk-UA"/>
        </w:rPr>
        <w:lastRenderedPageBreak/>
        <w:t xml:space="preserve">члени його </w:t>
      </w:r>
      <w:r w:rsidR="000E047C">
        <w:rPr>
          <w:rFonts w:ascii="Roboto" w:hAnsi="Roboto" w:cs="Courier New"/>
          <w:b/>
          <w:kern w:val="0"/>
          <w:sz w:val="36"/>
          <w:szCs w:val="36"/>
          <w:lang w:val="uk-UA"/>
        </w:rPr>
        <w:t>родини</w:t>
      </w:r>
      <w:r w:rsidRPr="000E047C">
        <w:rPr>
          <w:rFonts w:ascii="Roboto" w:hAnsi="Roboto" w:cs="Courier New"/>
          <w:b/>
          <w:kern w:val="0"/>
          <w:sz w:val="36"/>
          <w:szCs w:val="36"/>
          <w:lang w:val="uk-UA"/>
        </w:rPr>
        <w:t xml:space="preserve"> були </w:t>
      </w:r>
      <w:r w:rsidR="000E047C">
        <w:rPr>
          <w:rFonts w:ascii="Roboto" w:hAnsi="Roboto" w:cs="Courier New"/>
          <w:b/>
          <w:kern w:val="0"/>
          <w:sz w:val="36"/>
          <w:szCs w:val="36"/>
          <w:lang w:val="uk-UA"/>
        </w:rPr>
        <w:t>працевлаштовані,</w:t>
      </w:r>
      <w:r w:rsidRPr="000E047C">
        <w:rPr>
          <w:rFonts w:ascii="Roboto" w:hAnsi="Roboto" w:cs="Courier New"/>
          <w:b/>
          <w:kern w:val="0"/>
          <w:sz w:val="36"/>
          <w:szCs w:val="36"/>
          <w:lang w:val="uk-UA"/>
        </w:rPr>
        <w:t xml:space="preserve"> </w:t>
      </w:r>
      <w:r w:rsidR="000E047C">
        <w:rPr>
          <w:rFonts w:ascii="Roboto" w:hAnsi="Roboto" w:cs="Courier New"/>
          <w:b/>
          <w:kern w:val="0"/>
          <w:sz w:val="36"/>
          <w:szCs w:val="36"/>
          <w:lang w:val="uk-UA"/>
        </w:rPr>
        <w:t xml:space="preserve">а </w:t>
      </w:r>
      <w:r w:rsidR="000E047C" w:rsidRPr="000E047C">
        <w:rPr>
          <w:rFonts w:ascii="Roboto" w:hAnsi="Roboto" w:cs="Courier New"/>
          <w:b/>
          <w:kern w:val="0"/>
          <w:sz w:val="36"/>
          <w:szCs w:val="36"/>
          <w:lang w:val="uk-UA"/>
        </w:rPr>
        <w:t>діти (малолітні та неповнолітні особи)</w:t>
      </w:r>
      <w:r w:rsidRPr="000E047C">
        <w:rPr>
          <w:rFonts w:ascii="Roboto" w:hAnsi="Roboto" w:cs="Courier New"/>
          <w:b/>
          <w:kern w:val="0"/>
          <w:sz w:val="36"/>
          <w:szCs w:val="36"/>
          <w:lang w:val="uk-UA"/>
        </w:rPr>
        <w:t>, зарахован</w:t>
      </w:r>
      <w:r w:rsidR="000E047C">
        <w:rPr>
          <w:rFonts w:ascii="Roboto" w:hAnsi="Roboto" w:cs="Courier New"/>
          <w:b/>
          <w:kern w:val="0"/>
          <w:sz w:val="36"/>
          <w:szCs w:val="36"/>
          <w:lang w:val="uk-UA"/>
        </w:rPr>
        <w:t>і до навчальних закладів</w:t>
      </w:r>
      <w:r w:rsidR="00684D6F">
        <w:rPr>
          <w:rFonts w:ascii="Roboto" w:hAnsi="Roboto" w:cs="Courier New"/>
          <w:b/>
          <w:kern w:val="0"/>
          <w:sz w:val="36"/>
          <w:szCs w:val="36"/>
          <w:lang w:val="uk-UA"/>
        </w:rPr>
        <w:t xml:space="preserve"> </w:t>
      </w:r>
      <w:r w:rsidR="000E047C">
        <w:rPr>
          <w:rFonts w:ascii="Roboto" w:hAnsi="Roboto" w:cs="Courier New"/>
          <w:b/>
          <w:kern w:val="0"/>
          <w:sz w:val="36"/>
          <w:szCs w:val="36"/>
          <w:lang w:val="uk-UA"/>
        </w:rPr>
        <w:t>згідно вищезазначених умов</w:t>
      </w:r>
      <w:r w:rsidRPr="00FC6702">
        <w:rPr>
          <w:rFonts w:ascii="Roboto" w:hAnsi="Roboto" w:cs="Courier New"/>
          <w:b/>
          <w:bCs/>
          <w:kern w:val="0"/>
          <w:sz w:val="36"/>
          <w:szCs w:val="36"/>
          <w:lang w:val="uk-UA"/>
        </w:rPr>
        <w:t>.</w:t>
      </w:r>
    </w:p>
    <w:p w14:paraId="46573B2F" w14:textId="77777777" w:rsidR="00FC6702" w:rsidRPr="00FC6702" w:rsidRDefault="00FC6702" w:rsidP="00FC6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jc w:val="both"/>
        <w:rPr>
          <w:rFonts w:ascii="Roboto" w:hAnsi="Roboto" w:cs="Courier New"/>
          <w:kern w:val="0"/>
          <w:sz w:val="36"/>
          <w:szCs w:val="36"/>
          <w:lang w:val="uk-UA"/>
        </w:rPr>
      </w:pPr>
    </w:p>
    <w:p w14:paraId="1B864B26" w14:textId="77777777" w:rsidR="00FC6702" w:rsidRPr="00FC6702" w:rsidRDefault="00964A43" w:rsidP="00FC6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jc w:val="both"/>
        <w:rPr>
          <w:rFonts w:ascii="Roboto" w:hAnsi="Roboto" w:cs="Courier New"/>
          <w:kern w:val="0"/>
          <w:sz w:val="36"/>
          <w:szCs w:val="36"/>
          <w:lang w:val="uk-UA"/>
        </w:rPr>
      </w:pPr>
      <w:r>
        <w:rPr>
          <w:rFonts w:ascii="Roboto" w:hAnsi="Roboto" w:cs="Courier New"/>
          <w:kern w:val="0"/>
          <w:sz w:val="36"/>
          <w:szCs w:val="36"/>
          <w:lang w:val="uk-UA"/>
        </w:rPr>
        <w:t>Більш де</w:t>
      </w:r>
      <w:r w:rsidRPr="00FC6702">
        <w:rPr>
          <w:rFonts w:ascii="Roboto" w:hAnsi="Roboto" w:cs="Courier New"/>
          <w:kern w:val="0"/>
          <w:sz w:val="36"/>
          <w:szCs w:val="36"/>
          <w:lang w:val="uk-UA"/>
        </w:rPr>
        <w:t>т</w:t>
      </w:r>
      <w:r>
        <w:rPr>
          <w:rFonts w:ascii="Roboto" w:hAnsi="Roboto" w:cs="Courier New"/>
          <w:kern w:val="0"/>
          <w:sz w:val="36"/>
          <w:szCs w:val="36"/>
          <w:lang w:val="uk-UA"/>
        </w:rPr>
        <w:t>альну</w:t>
      </w:r>
      <w:r w:rsidR="00FC6702" w:rsidRPr="00FC6702">
        <w:rPr>
          <w:rFonts w:ascii="Roboto" w:hAnsi="Roboto" w:cs="Courier New"/>
          <w:kern w:val="0"/>
          <w:sz w:val="36"/>
          <w:szCs w:val="36"/>
          <w:lang w:val="uk-UA"/>
        </w:rPr>
        <w:t xml:space="preserve"> інформацію, нормативні акти </w:t>
      </w:r>
      <w:r w:rsidR="00684D6F">
        <w:rPr>
          <w:rFonts w:ascii="Roboto" w:hAnsi="Roboto" w:cs="Courier New"/>
          <w:kern w:val="0"/>
          <w:sz w:val="36"/>
          <w:szCs w:val="36"/>
          <w:lang w:val="uk-UA"/>
        </w:rPr>
        <w:t>румунською</w:t>
      </w:r>
      <w:r w:rsidR="00FC6702" w:rsidRPr="00FC6702">
        <w:rPr>
          <w:rFonts w:ascii="Roboto" w:hAnsi="Roboto" w:cs="Courier New"/>
          <w:kern w:val="0"/>
          <w:sz w:val="36"/>
          <w:szCs w:val="36"/>
          <w:lang w:val="uk-UA"/>
        </w:rPr>
        <w:t xml:space="preserve"> та </w:t>
      </w:r>
      <w:r w:rsidR="00684D6F">
        <w:rPr>
          <w:rFonts w:ascii="Roboto" w:hAnsi="Roboto" w:cs="Courier New"/>
          <w:kern w:val="0"/>
          <w:sz w:val="36"/>
          <w:szCs w:val="36"/>
          <w:lang w:val="uk-UA"/>
        </w:rPr>
        <w:t xml:space="preserve">українською мовами, а також </w:t>
      </w:r>
      <w:r w:rsidR="00FC6702" w:rsidRPr="00FC6702">
        <w:rPr>
          <w:rFonts w:ascii="Roboto" w:hAnsi="Roboto" w:cs="Courier New"/>
          <w:kern w:val="0"/>
          <w:sz w:val="36"/>
          <w:szCs w:val="36"/>
          <w:lang w:val="uk-UA"/>
        </w:rPr>
        <w:t>додатки можна знайти на офіційному веб-сайті Уряд</w:t>
      </w:r>
      <w:r w:rsidR="00684D6F">
        <w:rPr>
          <w:rFonts w:ascii="Roboto" w:hAnsi="Roboto" w:cs="Courier New"/>
          <w:kern w:val="0"/>
          <w:sz w:val="36"/>
          <w:szCs w:val="36"/>
          <w:lang w:val="uk-UA"/>
        </w:rPr>
        <w:t xml:space="preserve">у: </w:t>
      </w:r>
      <w:hyperlink r:id="rId4" w:history="1">
        <w:r w:rsidR="00684D6F" w:rsidRPr="004A6D7B">
          <w:rPr>
            <w:rStyle w:val="Hyperlink"/>
            <w:rFonts w:ascii="Roboto" w:hAnsi="Roboto" w:cs="Courier New"/>
            <w:kern w:val="0"/>
            <w:sz w:val="36"/>
            <w:szCs w:val="36"/>
            <w:lang w:val="uk-UA"/>
          </w:rPr>
          <w:t>www.protectieucraina.gov.ro</w:t>
        </w:r>
      </w:hyperlink>
      <w:r w:rsidR="00684D6F">
        <w:rPr>
          <w:rFonts w:ascii="Roboto" w:hAnsi="Roboto" w:cs="Courier New"/>
          <w:kern w:val="0"/>
          <w:sz w:val="36"/>
          <w:szCs w:val="36"/>
          <w:lang w:val="uk-UA"/>
        </w:rPr>
        <w:t xml:space="preserve"> – </w:t>
      </w:r>
      <w:r w:rsidR="00FC6702" w:rsidRPr="00FC6702">
        <w:rPr>
          <w:rFonts w:ascii="Roboto" w:hAnsi="Roboto" w:cs="Courier New"/>
          <w:kern w:val="0"/>
          <w:sz w:val="36"/>
          <w:szCs w:val="36"/>
          <w:lang w:val="uk-UA"/>
        </w:rPr>
        <w:t>Розділ «ТИМЧАСОВЕ ПРОЖИВАННЯ ТА ЖИТЛО».</w:t>
      </w:r>
    </w:p>
    <w:p w14:paraId="09FDB8D0" w14:textId="77777777" w:rsidR="00017334" w:rsidRPr="00684D6F" w:rsidRDefault="00FC6702" w:rsidP="00684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jc w:val="both"/>
        <w:rPr>
          <w:rFonts w:ascii="Roboto" w:hAnsi="Roboto" w:cs="Courier New"/>
          <w:kern w:val="0"/>
          <w:sz w:val="36"/>
          <w:szCs w:val="36"/>
          <w:lang w:val="uk-UA"/>
        </w:rPr>
      </w:pPr>
      <w:r w:rsidRPr="00FC6702">
        <w:rPr>
          <w:rFonts w:ascii="Roboto" w:hAnsi="Roboto" w:cs="Courier New"/>
          <w:kern w:val="0"/>
          <w:sz w:val="36"/>
          <w:szCs w:val="36"/>
          <w:lang w:val="uk-UA"/>
        </w:rPr>
        <w:t>За додатковою інформацією звертай</w:t>
      </w:r>
      <w:r w:rsidR="00024451">
        <w:rPr>
          <w:rFonts w:ascii="Roboto" w:hAnsi="Roboto" w:cs="Courier New"/>
          <w:kern w:val="0"/>
          <w:sz w:val="36"/>
          <w:szCs w:val="36"/>
          <w:lang w:val="uk-UA"/>
        </w:rPr>
        <w:t xml:space="preserve">тесь за телефоном </w:t>
      </w:r>
      <w:r w:rsidR="00964A43" w:rsidRPr="00FC6702">
        <w:rPr>
          <w:rFonts w:ascii="Roboto" w:hAnsi="Roboto" w:cs="Courier New"/>
          <w:kern w:val="0"/>
          <w:sz w:val="36"/>
          <w:szCs w:val="36"/>
          <w:lang w:val="uk-UA"/>
        </w:rPr>
        <w:t>урядов</w:t>
      </w:r>
      <w:r w:rsidR="00964A43">
        <w:rPr>
          <w:rFonts w:ascii="Roboto" w:hAnsi="Roboto" w:cs="Courier New"/>
          <w:kern w:val="0"/>
          <w:sz w:val="36"/>
          <w:szCs w:val="36"/>
          <w:lang w:val="uk-UA"/>
        </w:rPr>
        <w:t>ого</w:t>
      </w:r>
      <w:r w:rsidR="00964A43" w:rsidRPr="00FC6702">
        <w:rPr>
          <w:rFonts w:ascii="Roboto" w:hAnsi="Roboto" w:cs="Courier New"/>
          <w:kern w:val="0"/>
          <w:sz w:val="36"/>
          <w:szCs w:val="36"/>
          <w:lang w:val="uk-UA"/>
        </w:rPr>
        <w:t xml:space="preserve"> </w:t>
      </w:r>
      <w:r w:rsidR="00964A43" w:rsidRPr="00684D6F">
        <w:rPr>
          <w:rFonts w:ascii="Roboto" w:hAnsi="Roboto" w:cs="Courier New"/>
          <w:kern w:val="0"/>
          <w:sz w:val="36"/>
          <w:szCs w:val="36"/>
          <w:lang w:val="uk-UA"/>
        </w:rPr>
        <w:t>контакт</w:t>
      </w:r>
      <w:r w:rsidR="00964A43">
        <w:rPr>
          <w:rFonts w:ascii="Roboto" w:hAnsi="Roboto" w:cs="Courier New"/>
          <w:kern w:val="0"/>
          <w:sz w:val="36"/>
          <w:szCs w:val="36"/>
          <w:lang w:val="uk-UA"/>
        </w:rPr>
        <w:t>-</w:t>
      </w:r>
      <w:r w:rsidR="00964A43" w:rsidRPr="00684D6F">
        <w:rPr>
          <w:rFonts w:ascii="Roboto" w:hAnsi="Roboto" w:cs="Courier New"/>
          <w:kern w:val="0"/>
          <w:sz w:val="36"/>
          <w:szCs w:val="36"/>
          <w:lang w:val="uk-UA"/>
        </w:rPr>
        <w:t>центр</w:t>
      </w:r>
      <w:r w:rsidR="00964A43">
        <w:rPr>
          <w:rFonts w:ascii="Roboto" w:hAnsi="Roboto" w:cs="Courier New"/>
          <w:kern w:val="0"/>
          <w:sz w:val="36"/>
          <w:szCs w:val="36"/>
          <w:lang w:val="uk-UA"/>
        </w:rPr>
        <w:t xml:space="preserve">у </w:t>
      </w:r>
      <w:r w:rsidR="00024451">
        <w:rPr>
          <w:rFonts w:ascii="Roboto" w:hAnsi="Roboto" w:cs="Courier New"/>
          <w:kern w:val="0"/>
          <w:sz w:val="36"/>
          <w:szCs w:val="36"/>
          <w:lang w:val="uk-UA"/>
        </w:rPr>
        <w:t xml:space="preserve">021.3456789 </w:t>
      </w:r>
      <w:r w:rsidRPr="00FC6702">
        <w:rPr>
          <w:rFonts w:ascii="Roboto" w:hAnsi="Roboto" w:cs="Courier New"/>
          <w:kern w:val="0"/>
          <w:sz w:val="36"/>
          <w:szCs w:val="36"/>
          <w:lang w:val="uk-UA"/>
        </w:rPr>
        <w:t>з 08.00 до 16.00.</w:t>
      </w:r>
    </w:p>
    <w:sectPr w:rsidR="00017334" w:rsidRPr="00684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02"/>
    <w:rsid w:val="00017334"/>
    <w:rsid w:val="00024451"/>
    <w:rsid w:val="000E047C"/>
    <w:rsid w:val="00214ACF"/>
    <w:rsid w:val="00684D6F"/>
    <w:rsid w:val="007749B8"/>
    <w:rsid w:val="00776EDC"/>
    <w:rsid w:val="00964A43"/>
    <w:rsid w:val="009F481F"/>
    <w:rsid w:val="00A85439"/>
    <w:rsid w:val="00B80A0D"/>
    <w:rsid w:val="00C11BF4"/>
    <w:rsid w:val="00DE0971"/>
    <w:rsid w:val="00FC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0772"/>
  <w15:chartTrackingRefBased/>
  <w15:docId w15:val="{9712769D-896A-4482-BFBB-0ADF1D81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02"/>
    <w:rPr>
      <w:rFonts w:eastAsia="Times New Roman"/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84D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tectieucraina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2870</CharactersWithSpaces>
  <SharedDoc>false</SharedDoc>
  <HLinks>
    <vt:vector size="6" baseType="variant">
      <vt:variant>
        <vt:i4>2883632</vt:i4>
      </vt:variant>
      <vt:variant>
        <vt:i4>0</vt:i4>
      </vt:variant>
      <vt:variant>
        <vt:i4>0</vt:i4>
      </vt:variant>
      <vt:variant>
        <vt:i4>5</vt:i4>
      </vt:variant>
      <vt:variant>
        <vt:lpwstr>http://www.protectieucraina.gov.ro/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astar.tm@gmail.com</dc:creator>
  <cp:keywords/>
  <dc:description/>
  <cp:lastModifiedBy>Circea Georgiana Monica</cp:lastModifiedBy>
  <cp:revision>2</cp:revision>
  <dcterms:created xsi:type="dcterms:W3CDTF">2023-05-15T07:56:00Z</dcterms:created>
  <dcterms:modified xsi:type="dcterms:W3CDTF">2023-05-15T07:56:00Z</dcterms:modified>
</cp:coreProperties>
</file>