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7F41" w:rsidRPr="00880ABD" w:rsidRDefault="007B7F41" w:rsidP="007B7F41">
      <w:pPr>
        <w:rPr>
          <w:b/>
        </w:rPr>
      </w:pPr>
      <w:bookmarkStart w:id="0" w:name="_GoBack"/>
      <w:bookmarkEnd w:id="0"/>
      <w:r w:rsidRPr="00880ABD">
        <w:rPr>
          <w:b/>
        </w:rPr>
        <w:t xml:space="preserve">                </w:t>
      </w:r>
    </w:p>
    <w:p w:rsidR="007B7F41" w:rsidRPr="00880ABD" w:rsidRDefault="007B7F41" w:rsidP="007B7F41">
      <w:pPr>
        <w:pStyle w:val="Header"/>
        <w:spacing w:after="240"/>
        <w:rPr>
          <w:rFonts w:ascii="Palatino Linotype" w:hAnsi="Palatino Linotype"/>
        </w:rPr>
      </w:pPr>
      <w:r w:rsidRPr="00880ABD">
        <w:rPr>
          <w:rFonts w:ascii="Palatino Linotype" w:hAnsi="Palatino Linotype"/>
          <w:noProof/>
        </w:rPr>
        <mc:AlternateContent>
          <mc:Choice Requires="wps">
            <w:drawing>
              <wp:anchor distT="0" distB="0" distL="114300" distR="114300" simplePos="0" relativeHeight="251660288" behindDoc="0" locked="0" layoutInCell="1" allowOverlap="1">
                <wp:simplePos x="0" y="0"/>
                <wp:positionH relativeFrom="margin">
                  <wp:posOffset>0</wp:posOffset>
                </wp:positionH>
                <wp:positionV relativeFrom="paragraph">
                  <wp:posOffset>10160</wp:posOffset>
                </wp:positionV>
                <wp:extent cx="3076575" cy="1772285"/>
                <wp:effectExtent l="0" t="0" r="0" b="0"/>
                <wp:wrapNone/>
                <wp:docPr id="25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1772285"/>
                        </a:xfrm>
                        <a:prstGeom prst="rect">
                          <a:avLst/>
                        </a:prstGeom>
                        <a:noFill/>
                        <a:ln>
                          <a:noFill/>
                        </a:ln>
                      </wps:spPr>
                      <wps:txbx>
                        <w:txbxContent>
                          <w:p w:rsidR="007B7F41" w:rsidRDefault="007B7F41" w:rsidP="007B7F41">
                            <w:pPr>
                              <w:tabs>
                                <w:tab w:val="left" w:pos="3686"/>
                              </w:tabs>
                              <w:ind w:right="81"/>
                              <w:jc w:val="center"/>
                              <w:rPr>
                                <w:rFonts w:ascii="Palatino Linotype" w:hAnsi="Palatino Linotype"/>
                                <w:b/>
                                <w:w w:val="90"/>
                                <w:szCs w:val="28"/>
                              </w:rPr>
                            </w:pPr>
                            <w:r>
                              <w:rPr>
                                <w:rFonts w:ascii="Palatino Linotype" w:hAnsi="Palatino Linotype"/>
                                <w:b/>
                                <w:w w:val="90"/>
                                <w:szCs w:val="28"/>
                              </w:rPr>
                              <w:t>ROMÂNIA</w:t>
                            </w:r>
                          </w:p>
                          <w:p w:rsidR="007B7F41" w:rsidRDefault="007B7F41" w:rsidP="007B7F41">
                            <w:pPr>
                              <w:tabs>
                                <w:tab w:val="left" w:pos="3686"/>
                              </w:tabs>
                              <w:ind w:right="81"/>
                              <w:jc w:val="center"/>
                              <w:rPr>
                                <w:rFonts w:ascii="Palatino Linotype" w:hAnsi="Palatino Linotype"/>
                                <w:b/>
                                <w:w w:val="90"/>
                                <w:szCs w:val="28"/>
                              </w:rPr>
                            </w:pPr>
                            <w:r w:rsidRPr="006E4615">
                              <w:rPr>
                                <w:rFonts w:ascii="Palatino Linotype" w:hAnsi="Palatino Linotype"/>
                                <w:b/>
                                <w:w w:val="90"/>
                                <w:szCs w:val="28"/>
                              </w:rPr>
                              <w:t>MINISTERUL AFACERILOR INTERNE</w:t>
                            </w:r>
                          </w:p>
                          <w:p w:rsidR="007B7F41" w:rsidRPr="006E4615" w:rsidRDefault="007B7F41" w:rsidP="007B7F41">
                            <w:pPr>
                              <w:tabs>
                                <w:tab w:val="left" w:pos="3686"/>
                              </w:tabs>
                              <w:ind w:right="81"/>
                              <w:jc w:val="center"/>
                              <w:rPr>
                                <w:rFonts w:ascii="Palatino Linotype" w:hAnsi="Palatino Linotype"/>
                                <w:w w:val="66"/>
                                <w:szCs w:val="26"/>
                              </w:rPr>
                            </w:pPr>
                            <w:r w:rsidRPr="006E4615">
                              <w:rPr>
                                <w:rFonts w:ascii="Palatino Linotype" w:hAnsi="Palatino Linotype"/>
                                <w:w w:val="66"/>
                                <w:szCs w:val="26"/>
                              </w:rPr>
                              <w:t>INSPECTORATUL GENERAL PENTRU IMIGRĂRI</w:t>
                            </w:r>
                          </w:p>
                          <w:p w:rsidR="007B7F41" w:rsidRPr="006E4615" w:rsidRDefault="007B7F41" w:rsidP="007B7F41">
                            <w:pPr>
                              <w:tabs>
                                <w:tab w:val="left" w:pos="3686"/>
                              </w:tabs>
                              <w:ind w:right="81"/>
                              <w:jc w:val="center"/>
                              <w:rPr>
                                <w:rFonts w:ascii="Palatino Linotype" w:hAnsi="Palatino Linotype"/>
                                <w:b/>
                                <w:i/>
                                <w:w w:val="90"/>
                                <w:szCs w:val="28"/>
                              </w:rPr>
                            </w:pPr>
                            <w:r w:rsidRPr="0047047C">
                              <w:rPr>
                                <w:rFonts w:ascii="Candara" w:hAnsi="Candara"/>
                                <w:noProof/>
                                <w:szCs w:val="28"/>
                              </w:rPr>
                              <w:drawing>
                                <wp:inline distT="0" distB="0" distL="0" distR="0">
                                  <wp:extent cx="447675" cy="7524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7675" cy="7524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id="_x0000_t202" coordsize="21600,21600" o:spt="202" path="m,l,21600r21600,l21600,xe">
                <v:stroke joinstyle="miter"/>
                <v:path gradientshapeok="t" o:connecttype="rect"/>
              </v:shapetype>
              <v:shape id="Text Box 10" o:spid="_x0000_s1026" type="#_x0000_t202" style="position:absolute;margin-left:0;margin-top:.8pt;width:242.25pt;height:139.5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" filled="f" stroked="f">
                <v:textbox>
                  <w:txbxContent>
                    <w:p w:rsidR="007B7F41" w:rsidRDefault="007B7F41" w:rsidP="007B7F41">
                      <w:pPr>
                        <w:tabs>
                          <w:tab w:val="left" w:pos="3686"/>
                        </w:tabs>
                        <w:ind w:right="81"/>
                        <w:jc w:val="center"/>
                        <w:rPr>
                          <w:rFonts w:ascii="Palatino Linotype" w:hAnsi="Palatino Linotype"/>
                          <w:b/>
                          <w:w w:val="90"/>
                          <w:szCs w:val="28"/>
                        </w:rPr>
                      </w:pPr>
                      <w:r>
                        <w:rPr>
                          <w:rFonts w:ascii="Palatino Linotype" w:hAnsi="Palatino Linotype"/>
                          <w:b/>
                          <w:w w:val="90"/>
                          <w:szCs w:val="28"/>
                        </w:rPr>
                        <w:t>ROMÂNIA</w:t>
                      </w:r>
                    </w:p>
                    <w:p w:rsidR="007B7F41" w:rsidRDefault="007B7F41" w:rsidP="007B7F41">
                      <w:pPr>
                        <w:tabs>
                          <w:tab w:val="left" w:pos="3686"/>
                        </w:tabs>
                        <w:ind w:right="81"/>
                        <w:jc w:val="center"/>
                        <w:rPr>
                          <w:rFonts w:ascii="Palatino Linotype" w:hAnsi="Palatino Linotype"/>
                          <w:b/>
                          <w:w w:val="90"/>
                          <w:szCs w:val="28"/>
                        </w:rPr>
                      </w:pPr>
                      <w:r w:rsidRPr="006E4615">
                        <w:rPr>
                          <w:rFonts w:ascii="Palatino Linotype" w:hAnsi="Palatino Linotype"/>
                          <w:b/>
                          <w:w w:val="90"/>
                          <w:szCs w:val="28"/>
                        </w:rPr>
                        <w:t>MINISTERUL AFACERILOR INTERNE</w:t>
                      </w:r>
                    </w:p>
                    <w:p w:rsidR="007B7F41" w:rsidRPr="006E4615" w:rsidRDefault="007B7F41" w:rsidP="007B7F41">
                      <w:pPr>
                        <w:tabs>
                          <w:tab w:val="left" w:pos="3686"/>
                        </w:tabs>
                        <w:ind w:right="81"/>
                        <w:jc w:val="center"/>
                        <w:rPr>
                          <w:rFonts w:ascii="Palatino Linotype" w:hAnsi="Palatino Linotype"/>
                          <w:w w:val="66"/>
                          <w:szCs w:val="26"/>
                        </w:rPr>
                      </w:pPr>
                      <w:r w:rsidRPr="006E4615">
                        <w:rPr>
                          <w:rFonts w:ascii="Palatino Linotype" w:hAnsi="Palatino Linotype"/>
                          <w:w w:val="66"/>
                          <w:szCs w:val="26"/>
                        </w:rPr>
                        <w:t>INSPECTORATUL GENERAL PENTRU IMIGRĂRI</w:t>
                      </w:r>
                    </w:p>
                    <w:p w:rsidR="007B7F41" w:rsidRPr="006E4615" w:rsidRDefault="007B7F41" w:rsidP="007B7F41">
                      <w:pPr>
                        <w:tabs>
                          <w:tab w:val="left" w:pos="3686"/>
                        </w:tabs>
                        <w:ind w:right="81"/>
                        <w:jc w:val="center"/>
                        <w:rPr>
                          <w:rFonts w:ascii="Palatino Linotype" w:hAnsi="Palatino Linotype"/>
                          <w:b/>
                          <w:i/>
                          <w:w w:val="90"/>
                          <w:szCs w:val="28"/>
                        </w:rPr>
                      </w:pPr>
                      <w:r w:rsidRPr="0047047C">
                        <w:rPr>
                          <w:rFonts w:ascii="Candara" w:hAnsi="Candara"/>
                          <w:noProof/>
                          <w:szCs w:val="28"/>
                        </w:rPr>
                        <w:drawing>
                          <wp:inline distT="0" distB="0" distL="0" distR="0">
                            <wp:extent cx="447675" cy="7524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7675" cy="752475"/>
                                    </a:xfrm>
                                    <a:prstGeom prst="rect">
                                      <a:avLst/>
                                    </a:prstGeom>
                                    <a:noFill/>
                                    <a:ln>
                                      <a:noFill/>
                                    </a:ln>
                                  </pic:spPr>
                                </pic:pic>
                              </a:graphicData>
                            </a:graphic>
                          </wp:inline>
                        </w:drawing>
                      </w:r>
                    </w:p>
                  </w:txbxContent>
                </v:textbox>
                <w10:wrap anchorx="margin"/>
              </v:shape>
            </w:pict>
          </mc:Fallback>
        </mc:AlternateContent>
      </w:r>
      <w:r w:rsidRPr="00880ABD">
        <w:rPr>
          <w:rFonts w:ascii="Palatino Linotype" w:hAnsi="Palatino Linotype"/>
          <w:noProof/>
        </w:rPr>
        <mc:AlternateContent>
          <mc:Choice Requires="wps">
            <w:drawing>
              <wp:anchor distT="0" distB="0" distL="114300" distR="114300" simplePos="0" relativeHeight="251661312" behindDoc="0" locked="0" layoutInCell="1" allowOverlap="1">
                <wp:simplePos x="0" y="0"/>
                <wp:positionH relativeFrom="margin">
                  <wp:posOffset>4163060</wp:posOffset>
                </wp:positionH>
                <wp:positionV relativeFrom="paragraph">
                  <wp:posOffset>10160</wp:posOffset>
                </wp:positionV>
                <wp:extent cx="2386330" cy="1057275"/>
                <wp:effectExtent l="0" t="0" r="0" b="0"/>
                <wp:wrapNone/>
                <wp:docPr id="25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6330" cy="1057275"/>
                        </a:xfrm>
                        <a:prstGeom prst="rect">
                          <a:avLst/>
                        </a:prstGeom>
                        <a:noFill/>
                        <a:ln>
                          <a:noFill/>
                        </a:ln>
                      </wps:spPr>
                      <wps:txbx>
                        <w:txbxContent>
                          <w:p w:rsidR="007B7F41" w:rsidRDefault="007B7F41" w:rsidP="007B7F41">
                            <w:pPr>
                              <w:rPr>
                                <w:rFonts w:ascii="Palatino Linotype" w:hAnsi="Palatino Linotype"/>
                                <w:w w:val="80"/>
                                <w:szCs w:val="28"/>
                              </w:rPr>
                            </w:pPr>
                            <w:r>
                              <w:rPr>
                                <w:rFonts w:ascii="Palatino Linotype" w:hAnsi="Palatino Linotype"/>
                                <w:w w:val="90"/>
                                <w:szCs w:val="28"/>
                              </w:rPr>
                              <w:t xml:space="preserve">               </w:t>
                            </w:r>
                            <w:r>
                              <w:rPr>
                                <w:rFonts w:ascii="Palatino Linotype" w:hAnsi="Palatino Linotype"/>
                                <w:w w:val="90"/>
                                <w:szCs w:val="28"/>
                              </w:rPr>
                              <w:t>NESECRET</w:t>
                            </w:r>
                          </w:p>
                          <w:p w:rsidR="007B7F41" w:rsidRDefault="007B7F41" w:rsidP="007B7F41">
                            <w:pPr>
                              <w:rPr>
                                <w:rFonts w:ascii="Palatino Linotype" w:hAnsi="Palatino Linotype"/>
                                <w:w w:val="80"/>
                                <w:szCs w:val="28"/>
                              </w:rPr>
                            </w:pPr>
                            <w:r>
                              <w:rPr>
                                <w:rFonts w:ascii="Palatino Linotype" w:hAnsi="Palatino Linotype"/>
                                <w:w w:val="80"/>
                                <w:szCs w:val="28"/>
                              </w:rPr>
                              <w:t xml:space="preserve">                 </w:t>
                            </w:r>
                            <w:r w:rsidRPr="006E4615">
                              <w:rPr>
                                <w:rFonts w:ascii="Palatino Linotype" w:hAnsi="Palatino Linotype"/>
                                <w:w w:val="80"/>
                                <w:szCs w:val="28"/>
                              </w:rPr>
                              <w:t xml:space="preserve">Exemplar </w:t>
                            </w:r>
                            <w:r>
                              <w:rPr>
                                <w:rFonts w:ascii="Palatino Linotype" w:hAnsi="Palatino Linotype"/>
                                <w:w w:val="80"/>
                                <w:szCs w:val="28"/>
                              </w:rPr>
                              <w:t>unic</w:t>
                            </w:r>
                          </w:p>
                          <w:p w:rsidR="007B7F41" w:rsidRPr="000A2747" w:rsidRDefault="007B7F41" w:rsidP="007B7F41">
                            <w:pPr>
                              <w:rPr>
                                <w:rFonts w:ascii="Palatino Linotype" w:hAnsi="Palatino Linotype"/>
                                <w:w w:val="80"/>
                                <w:szCs w:val="28"/>
                              </w:rPr>
                            </w:pPr>
                            <w:r>
                              <w:rPr>
                                <w:rFonts w:ascii="Palatino Linotype" w:hAnsi="Palatino Linotype"/>
                                <w:w w:val="80"/>
                                <w:szCs w:val="28"/>
                              </w:rPr>
                              <w:t xml:space="preserve">                 București </w:t>
                            </w:r>
                          </w:p>
                          <w:p w:rsidR="007B7F41" w:rsidRDefault="007B7F41" w:rsidP="007B7F41">
                            <w:pPr>
                              <w:spacing w:beforeLines="20" w:before="48" w:afterLines="20" w:after="48"/>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id="Text Box 12" o:spid="_x0000_s1027" type="#_x0000_t202" style="position:absolute;margin-left:327.8pt;margin-top:.8pt;width:187.9pt;height:83.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" filled="f" stroked="f">
                <v:textbox>
                  <w:txbxContent>
                    <w:p w:rsidR="007B7F41" w:rsidRDefault="007B7F41" w:rsidP="007B7F41">
                      <w:pPr>
                        <w:rPr>
                          <w:rFonts w:ascii="Palatino Linotype" w:hAnsi="Palatino Linotype"/>
                          <w:w w:val="80"/>
                          <w:szCs w:val="28"/>
                        </w:rPr>
                      </w:pPr>
                      <w:r>
                        <w:rPr>
                          <w:rFonts w:ascii="Palatino Linotype" w:hAnsi="Palatino Linotype"/>
                          <w:w w:val="90"/>
                          <w:szCs w:val="28"/>
                        </w:rPr>
                        <w:t xml:space="preserve">               NESECRET</w:t>
                      </w:r>
                    </w:p>
                    <w:p w:rsidR="007B7F41" w:rsidRDefault="007B7F41" w:rsidP="007B7F41">
                      <w:pPr>
                        <w:rPr>
                          <w:rFonts w:ascii="Palatino Linotype" w:hAnsi="Palatino Linotype"/>
                          <w:w w:val="80"/>
                          <w:szCs w:val="28"/>
                        </w:rPr>
                      </w:pPr>
                      <w:r>
                        <w:rPr>
                          <w:rFonts w:ascii="Palatino Linotype" w:hAnsi="Palatino Linotype"/>
                          <w:w w:val="80"/>
                          <w:szCs w:val="28"/>
                        </w:rPr>
                        <w:t xml:space="preserve">                 </w:t>
                      </w:r>
                      <w:r w:rsidRPr="006E4615">
                        <w:rPr>
                          <w:rFonts w:ascii="Palatino Linotype" w:hAnsi="Palatino Linotype"/>
                          <w:w w:val="80"/>
                          <w:szCs w:val="28"/>
                        </w:rPr>
                        <w:t xml:space="preserve">Exemplar </w:t>
                      </w:r>
                      <w:r>
                        <w:rPr>
                          <w:rFonts w:ascii="Palatino Linotype" w:hAnsi="Palatino Linotype"/>
                          <w:w w:val="80"/>
                          <w:szCs w:val="28"/>
                        </w:rPr>
                        <w:t>unic</w:t>
                      </w:r>
                    </w:p>
                    <w:p w:rsidR="007B7F41" w:rsidRPr="000A2747" w:rsidRDefault="007B7F41" w:rsidP="007B7F41">
                      <w:pPr>
                        <w:rPr>
                          <w:rFonts w:ascii="Palatino Linotype" w:hAnsi="Palatino Linotype"/>
                          <w:w w:val="80"/>
                          <w:szCs w:val="28"/>
                        </w:rPr>
                      </w:pPr>
                      <w:r>
                        <w:rPr>
                          <w:rFonts w:ascii="Palatino Linotype" w:hAnsi="Palatino Linotype"/>
                          <w:w w:val="80"/>
                          <w:szCs w:val="28"/>
                        </w:rPr>
                        <w:t xml:space="preserve">                 București </w:t>
                      </w:r>
                    </w:p>
                    <w:p w:rsidR="007B7F41" w:rsidRDefault="007B7F41" w:rsidP="007B7F41">
                      <w:pPr>
                        <w:spacing w:beforeLines="20" w:before="48" w:afterLines="20" w:after="48"/>
                        <w:jc w:val="right"/>
                      </w:pPr>
                    </w:p>
                  </w:txbxContent>
                </v:textbox>
                <w10:wrap anchorx="margin"/>
              </v:shape>
            </w:pict>
          </mc:Fallback>
        </mc:AlternateContent>
      </w:r>
    </w:p>
    <w:p w:rsidR="007B7F41" w:rsidRPr="00880ABD" w:rsidRDefault="007B7F41" w:rsidP="007B7F41">
      <w:pPr>
        <w:pStyle w:val="Header"/>
        <w:spacing w:after="240"/>
        <w:rPr>
          <w:rFonts w:ascii="Palatino Linotype" w:hAnsi="Palatino Linotype"/>
        </w:rPr>
      </w:pPr>
    </w:p>
    <w:p w:rsidR="007B7F41" w:rsidRPr="00880ABD" w:rsidRDefault="007B7F41" w:rsidP="007B7F41">
      <w:pPr>
        <w:spacing w:line="360" w:lineRule="auto"/>
        <w:jc w:val="both"/>
        <w:rPr>
          <w:rFonts w:ascii="Palatino Linotype" w:hAnsi="Palatino Linotype"/>
          <w:b/>
        </w:rPr>
      </w:pPr>
    </w:p>
    <w:p w:rsidR="007B7F41" w:rsidRPr="00880ABD" w:rsidRDefault="007B7F41" w:rsidP="007B7F41">
      <w:pPr>
        <w:rPr>
          <w:rFonts w:ascii="Palatino Linotype" w:hAnsi="Palatino Linotype"/>
          <w:b/>
          <w:bCs/>
        </w:rPr>
      </w:pPr>
    </w:p>
    <w:p w:rsidR="007B7F41" w:rsidRPr="00880ABD" w:rsidRDefault="007B7F41" w:rsidP="007B7F41"/>
    <w:p w:rsidR="007B7F41" w:rsidRPr="00880ABD" w:rsidRDefault="007B7F41" w:rsidP="007B7F41"/>
    <w:p w:rsidR="00960548" w:rsidRDefault="00960548" w:rsidP="00960548">
      <w:pPr>
        <w:spacing w:line="276" w:lineRule="auto"/>
        <w:jc w:val="center"/>
        <w:rPr>
          <w:rFonts w:ascii="Palatino Linotype" w:hAnsi="Palatino Linotype"/>
          <w:b/>
          <w:bCs/>
          <w:sz w:val="28"/>
          <w:szCs w:val="28"/>
          <w:u w:val="single"/>
        </w:rPr>
      </w:pPr>
      <w:r>
        <w:rPr>
          <w:rFonts w:ascii="Palatino Linotype" w:hAnsi="Palatino Linotype"/>
          <w:b/>
          <w:bCs/>
          <w:sz w:val="28"/>
          <w:szCs w:val="28"/>
          <w:u w:val="single"/>
        </w:rPr>
        <w:t>A N U N Ţ</w:t>
      </w:r>
    </w:p>
    <w:p w:rsidR="00960548" w:rsidRDefault="00960548" w:rsidP="00960548">
      <w:pPr>
        <w:spacing w:line="276" w:lineRule="auto"/>
        <w:ind w:left="2118"/>
        <w:rPr>
          <w:rFonts w:ascii="Palatino Linotype" w:hAnsi="Palatino Linotype"/>
          <w:b/>
          <w:bCs/>
          <w:sz w:val="22"/>
          <w:szCs w:val="22"/>
        </w:rPr>
      </w:pPr>
      <w:r>
        <w:rPr>
          <w:rFonts w:ascii="Palatino Linotype" w:hAnsi="Palatino Linotype"/>
          <w:b/>
          <w:bCs/>
          <w:sz w:val="22"/>
          <w:szCs w:val="22"/>
        </w:rPr>
        <w:t xml:space="preserve">       Nr. </w:t>
      </w:r>
      <w:r w:rsidR="00107DE8">
        <w:rPr>
          <w:rFonts w:ascii="Palatino Linotype" w:hAnsi="Palatino Linotype"/>
          <w:b/>
          <w:bCs/>
          <w:sz w:val="22"/>
          <w:szCs w:val="22"/>
        </w:rPr>
        <w:t xml:space="preserve">28675 </w:t>
      </w:r>
      <w:r>
        <w:rPr>
          <w:rFonts w:ascii="Palatino Linotype" w:hAnsi="Palatino Linotype"/>
          <w:b/>
          <w:bCs/>
          <w:sz w:val="22"/>
          <w:szCs w:val="22"/>
        </w:rPr>
        <w:t xml:space="preserve">din data de </w:t>
      </w:r>
      <w:r w:rsidR="00107DE8">
        <w:rPr>
          <w:rFonts w:ascii="Palatino Linotype" w:hAnsi="Palatino Linotype"/>
          <w:b/>
          <w:bCs/>
          <w:sz w:val="22"/>
          <w:szCs w:val="22"/>
        </w:rPr>
        <w:t>14</w:t>
      </w:r>
      <w:r>
        <w:rPr>
          <w:rFonts w:ascii="Palatino Linotype" w:hAnsi="Palatino Linotype"/>
          <w:b/>
          <w:bCs/>
          <w:sz w:val="22"/>
          <w:szCs w:val="22"/>
        </w:rPr>
        <w:t>.</w:t>
      </w:r>
      <w:r w:rsidR="00107DE8">
        <w:rPr>
          <w:rFonts w:ascii="Palatino Linotype" w:hAnsi="Palatino Linotype"/>
          <w:b/>
          <w:bCs/>
          <w:sz w:val="22"/>
          <w:szCs w:val="22"/>
        </w:rPr>
        <w:t>12</w:t>
      </w:r>
      <w:r>
        <w:rPr>
          <w:rFonts w:ascii="Palatino Linotype" w:hAnsi="Palatino Linotype"/>
          <w:b/>
          <w:bCs/>
          <w:sz w:val="22"/>
          <w:szCs w:val="22"/>
        </w:rPr>
        <w:t>.2022</w:t>
      </w:r>
    </w:p>
    <w:p w:rsidR="00960548" w:rsidRDefault="00960548" w:rsidP="00960548">
      <w:pPr>
        <w:jc w:val="center"/>
        <w:rPr>
          <w:rFonts w:ascii="Palatino Linotype" w:hAnsi="Palatino Linotype"/>
          <w:sz w:val="22"/>
          <w:szCs w:val="22"/>
        </w:rPr>
      </w:pPr>
      <w:r>
        <w:rPr>
          <w:rFonts w:ascii="Palatino Linotype" w:hAnsi="Palatino Linotype"/>
          <w:sz w:val="22"/>
          <w:szCs w:val="22"/>
        </w:rPr>
        <w:t xml:space="preserve">Postat pe pagina de internet și la avizierul instituției la data de </w:t>
      </w:r>
      <w:r w:rsidR="00107DE8">
        <w:rPr>
          <w:rFonts w:ascii="Palatino Linotype" w:hAnsi="Palatino Linotype"/>
          <w:sz w:val="22"/>
          <w:szCs w:val="22"/>
        </w:rPr>
        <w:t>14</w:t>
      </w:r>
      <w:r>
        <w:rPr>
          <w:rFonts w:ascii="Palatino Linotype" w:hAnsi="Palatino Linotype"/>
          <w:sz w:val="22"/>
          <w:szCs w:val="22"/>
        </w:rPr>
        <w:t>.</w:t>
      </w:r>
      <w:r w:rsidR="00107DE8">
        <w:rPr>
          <w:rFonts w:ascii="Palatino Linotype" w:hAnsi="Palatino Linotype"/>
          <w:sz w:val="22"/>
          <w:szCs w:val="22"/>
        </w:rPr>
        <w:t>12</w:t>
      </w:r>
      <w:r>
        <w:rPr>
          <w:rFonts w:ascii="Palatino Linotype" w:hAnsi="Palatino Linotype"/>
          <w:sz w:val="22"/>
          <w:szCs w:val="22"/>
        </w:rPr>
        <w:t>.2022</w:t>
      </w:r>
    </w:p>
    <w:p w:rsidR="007B7F41" w:rsidRPr="00880ABD" w:rsidRDefault="007B7F41" w:rsidP="007B7F41"/>
    <w:p w:rsidR="007B7F41" w:rsidRPr="001667A5" w:rsidRDefault="007B7F41" w:rsidP="007B7F41">
      <w:pPr>
        <w:rPr>
          <w:rFonts w:ascii="Tahoma" w:hAnsi="Tahoma" w:cs="Tahoma"/>
          <w:b/>
          <w:color w:val="FF0000"/>
        </w:rPr>
      </w:pPr>
    </w:p>
    <w:p w:rsidR="007B7F41" w:rsidRDefault="007B7F41" w:rsidP="007B7F41">
      <w:pPr>
        <w:spacing w:line="20" w:lineRule="atLeast"/>
        <w:ind w:firstLine="708"/>
        <w:jc w:val="both"/>
        <w:rPr>
          <w:rFonts w:ascii="Palatino Linotype" w:hAnsi="Palatino Linotype"/>
          <w:lang w:eastAsia="en-US"/>
        </w:rPr>
      </w:pPr>
      <w:r w:rsidRPr="001667A5">
        <w:rPr>
          <w:rFonts w:ascii="Palatino Linotype" w:hAnsi="Palatino Linotype"/>
          <w:b/>
        </w:rPr>
        <w:t xml:space="preserve"> </w:t>
      </w:r>
      <w:r>
        <w:rPr>
          <w:rFonts w:ascii="Palatino Linotype" w:hAnsi="Palatino Linotype"/>
          <w:b/>
        </w:rPr>
        <w:t>Î</w:t>
      </w:r>
      <w:r w:rsidRPr="001667A5">
        <w:rPr>
          <w:rFonts w:ascii="Palatino Linotype" w:hAnsi="Palatino Linotype" w:cs="Arial"/>
        </w:rPr>
        <w:t>n conformitate cu prevederile art. 27</w:t>
      </w:r>
      <w:r w:rsidRPr="001667A5">
        <w:rPr>
          <w:rFonts w:ascii="Palatino Linotype" w:hAnsi="Palatino Linotype" w:cs="Arial"/>
          <w:vertAlign w:val="superscript"/>
        </w:rPr>
        <w:t>35</w:t>
      </w:r>
      <w:r w:rsidRPr="001667A5">
        <w:rPr>
          <w:rFonts w:ascii="Palatino Linotype" w:hAnsi="Palatino Linotype" w:cs="Arial"/>
        </w:rPr>
        <w:t> alin. (1) lit. a) din Legea nr. 360/2002, </w:t>
      </w:r>
      <w:r w:rsidRPr="001667A5">
        <w:rPr>
          <w:rStyle w:val="Emphasis"/>
          <w:rFonts w:ascii="Palatino Linotype" w:hAnsi="Palatino Linotype" w:cs="Arial"/>
        </w:rPr>
        <w:t>privind Statutul poliţistului</w:t>
      </w:r>
      <w:r w:rsidRPr="001667A5">
        <w:rPr>
          <w:rFonts w:ascii="Palatino Linotype" w:hAnsi="Palatino Linotype" w:cs="Arial"/>
        </w:rPr>
        <w:t>,</w:t>
      </w:r>
      <w:r w:rsidRPr="001667A5">
        <w:rPr>
          <w:rFonts w:ascii="Palatino Linotype" w:hAnsi="Palatino Linotype"/>
          <w:lang w:eastAsia="en-US"/>
        </w:rPr>
        <w:t xml:space="preserve"> cu modificările şi completările ulterioare</w:t>
      </w:r>
      <w:r>
        <w:rPr>
          <w:rFonts w:ascii="Palatino Linotype" w:hAnsi="Palatino Linotype"/>
          <w:lang w:eastAsia="en-US"/>
        </w:rPr>
        <w:t>,</w:t>
      </w:r>
      <w:r w:rsidRPr="001667A5">
        <w:rPr>
          <w:rFonts w:ascii="Palatino Linotype" w:hAnsi="Palatino Linotype"/>
          <w:lang w:eastAsia="en-US"/>
        </w:rPr>
        <w:t xml:space="preserve"> ale O.m.a.i. nr. 140/2016 </w:t>
      </w:r>
      <w:r w:rsidRPr="001667A5">
        <w:rPr>
          <w:rFonts w:ascii="Palatino Linotype" w:hAnsi="Palatino Linotype"/>
          <w:i/>
          <w:iCs/>
          <w:lang w:eastAsia="en-US"/>
        </w:rPr>
        <w:t xml:space="preserve">privind activitatea de management resurse umane în unităţile </w:t>
      </w:r>
      <w:r w:rsidR="000C3241">
        <w:rPr>
          <w:rFonts w:ascii="Palatino Linotype" w:hAnsi="Palatino Linotype"/>
          <w:i/>
          <w:iCs/>
          <w:lang w:eastAsia="en-US"/>
        </w:rPr>
        <w:t xml:space="preserve">de poliție ale </w:t>
      </w:r>
      <w:r w:rsidRPr="001667A5">
        <w:rPr>
          <w:rFonts w:ascii="Palatino Linotype" w:hAnsi="Palatino Linotype"/>
          <w:i/>
          <w:iCs/>
          <w:lang w:eastAsia="en-US"/>
        </w:rPr>
        <w:t>M.A.I.</w:t>
      </w:r>
      <w:r w:rsidRPr="001667A5">
        <w:rPr>
          <w:rFonts w:ascii="Palatino Linotype" w:hAnsi="Palatino Linotype"/>
          <w:lang w:eastAsia="en-US"/>
        </w:rPr>
        <w:t xml:space="preserve">, cu modificările şi completările ulterioare, Dispoziţia directorului general al D.G.M.R.U. nr. II/1620/15.09.2015 </w:t>
      </w:r>
      <w:r w:rsidRPr="001667A5">
        <w:rPr>
          <w:rFonts w:ascii="Palatino Linotype" w:hAnsi="Palatino Linotype"/>
          <w:i/>
          <w:iCs/>
          <w:lang w:eastAsia="en-US"/>
        </w:rPr>
        <w:t>privind unele proceduri şi formulare utilizate în activitatea de management resurse umane în unităţile M.A.I.</w:t>
      </w:r>
      <w:r w:rsidR="000C3241">
        <w:rPr>
          <w:rFonts w:ascii="Palatino Linotype" w:hAnsi="Palatino Linotype"/>
          <w:lang w:eastAsia="en-US"/>
        </w:rPr>
        <w:t>și OUG nr. 80/2022 privind reglementarea unor măsuri în domeniul ocupării posturilor în sectorul bugetar.</w:t>
      </w:r>
    </w:p>
    <w:p w:rsidR="007B7F41" w:rsidRPr="001667A5" w:rsidRDefault="007B7F41" w:rsidP="007B7F41">
      <w:pPr>
        <w:spacing w:line="20" w:lineRule="atLeast"/>
        <w:ind w:firstLine="708"/>
        <w:jc w:val="both"/>
        <w:rPr>
          <w:rFonts w:ascii="Palatino Linotype" w:hAnsi="Palatino Linotype"/>
          <w:color w:val="FF0000"/>
          <w:lang w:eastAsia="en-US"/>
        </w:rPr>
      </w:pPr>
      <w:r w:rsidRPr="001667A5">
        <w:rPr>
          <w:rFonts w:ascii="Palatino Linotype" w:hAnsi="Palatino Linotype"/>
          <w:b/>
          <w:bCs/>
          <w:lang w:eastAsia="en-US"/>
        </w:rPr>
        <w:t>Inspectoratul General pentru Imigrări,</w:t>
      </w:r>
      <w:r w:rsidRPr="001667A5">
        <w:rPr>
          <w:rFonts w:ascii="Palatino Linotype" w:hAnsi="Palatino Linotype"/>
        </w:rPr>
        <w:t xml:space="preserve"> cu sediul în Mun. București, str. Lt. Col. Marinescu Constantin nr. 15A, sector 5, </w:t>
      </w:r>
      <w:r w:rsidRPr="001667A5">
        <w:rPr>
          <w:rFonts w:ascii="Palatino Linotype" w:hAnsi="Palatino Linotype"/>
          <w:lang w:eastAsia="en-US"/>
        </w:rPr>
        <w:t xml:space="preserve">organizează </w:t>
      </w:r>
      <w:r w:rsidRPr="001667A5">
        <w:rPr>
          <w:rFonts w:ascii="Palatino Linotype" w:hAnsi="Palatino Linotype"/>
          <w:b/>
          <w:i/>
          <w:lang w:eastAsia="en-US"/>
        </w:rPr>
        <w:t>concurs</w:t>
      </w:r>
      <w:r w:rsidRPr="001667A5">
        <w:rPr>
          <w:rFonts w:ascii="Palatino Linotype" w:hAnsi="Palatino Linotype"/>
          <w:lang w:eastAsia="en-US"/>
        </w:rPr>
        <w:t xml:space="preserve">, în vederea ocupării </w:t>
      </w:r>
      <w:r w:rsidRPr="001667A5">
        <w:rPr>
          <w:rFonts w:ascii="Palatino Linotype" w:hAnsi="Palatino Linotype"/>
        </w:rPr>
        <w:t xml:space="preserve"> postului de conducere vacant de</w:t>
      </w:r>
      <w:r w:rsidRPr="001667A5">
        <w:rPr>
          <w:rFonts w:ascii="Palatino Linotype" w:hAnsi="Palatino Linotype"/>
          <w:b/>
          <w:bCs/>
          <w:color w:val="FF0000"/>
        </w:rPr>
        <w:t xml:space="preserve"> </w:t>
      </w:r>
      <w:r>
        <w:rPr>
          <w:rFonts w:ascii="Palatino Linotype" w:hAnsi="Palatino Linotype"/>
          <w:b/>
          <w:bCs/>
        </w:rPr>
        <w:t>director centru II</w:t>
      </w:r>
      <w:r w:rsidRPr="00557544">
        <w:rPr>
          <w:rFonts w:ascii="Palatino Linotype" w:hAnsi="Palatino Linotype"/>
          <w:b/>
          <w:bCs/>
        </w:rPr>
        <w:t xml:space="preserve">, </w:t>
      </w:r>
      <w:r w:rsidRPr="00557544">
        <w:rPr>
          <w:rFonts w:ascii="Palatino Linotype" w:hAnsi="Palatino Linotype"/>
        </w:rPr>
        <w:t xml:space="preserve">prevăzut la poziţia nr. 1 din Statul de Organizare al </w:t>
      </w:r>
      <w:r>
        <w:rPr>
          <w:rFonts w:ascii="Palatino Linotype" w:hAnsi="Palatino Linotype"/>
        </w:rPr>
        <w:t>Centrului Regional de Proceduri și Cazare pentru Solicitanții de Azil Giurgiu</w:t>
      </w:r>
      <w:r w:rsidRPr="00557544">
        <w:rPr>
          <w:rFonts w:ascii="Palatino Linotype" w:hAnsi="Palatino Linotype"/>
        </w:rPr>
        <w:t xml:space="preserve">, </w:t>
      </w:r>
      <w:r w:rsidRPr="00557544">
        <w:rPr>
          <w:rFonts w:ascii="Palatino Linotype" w:hAnsi="Palatino Linotype"/>
          <w:i/>
          <w:iCs/>
        </w:rPr>
        <w:t>cu recrutare din sursă internă</w:t>
      </w:r>
      <w:r w:rsidRPr="00557544">
        <w:rPr>
          <w:rFonts w:ascii="Palatino Linotype" w:hAnsi="Palatino Linotype"/>
        </w:rPr>
        <w:t xml:space="preserve">, din rândul ofiţerilor de poliţie ai M.A.I, </w:t>
      </w:r>
      <w:r w:rsidRPr="00557544">
        <w:rPr>
          <w:rFonts w:ascii="Palatino Linotype" w:hAnsi="Palatino Linotype"/>
          <w:lang w:eastAsia="en-US"/>
        </w:rPr>
        <w:t>în data de</w:t>
      </w:r>
      <w:r w:rsidRPr="001667A5">
        <w:rPr>
          <w:rFonts w:ascii="Palatino Linotype" w:hAnsi="Palatino Linotype"/>
          <w:color w:val="FF0000"/>
          <w:lang w:eastAsia="en-US"/>
        </w:rPr>
        <w:t xml:space="preserve"> </w:t>
      </w:r>
      <w:r w:rsidR="00E91243" w:rsidRPr="00117A78">
        <w:rPr>
          <w:rFonts w:ascii="Palatino Linotype" w:hAnsi="Palatino Linotype"/>
          <w:b/>
          <w:bCs/>
          <w:color w:val="000000" w:themeColor="text1"/>
          <w:lang w:eastAsia="en-US"/>
        </w:rPr>
        <w:t>08</w:t>
      </w:r>
      <w:r w:rsidRPr="00117A78">
        <w:rPr>
          <w:rFonts w:ascii="Palatino Linotype" w:hAnsi="Palatino Linotype"/>
          <w:b/>
          <w:bCs/>
          <w:color w:val="000000" w:themeColor="text1"/>
          <w:lang w:eastAsia="en-US"/>
        </w:rPr>
        <w:t>.02.2023;</w:t>
      </w:r>
    </w:p>
    <w:p w:rsidR="007B7F41" w:rsidRPr="00186A9D" w:rsidRDefault="007B7F41" w:rsidP="007B7F41">
      <w:pPr>
        <w:pStyle w:val="BodyText"/>
        <w:ind w:firstLine="708"/>
        <w:rPr>
          <w:rFonts w:ascii="Tahoma" w:hAnsi="Tahoma" w:cs="Tahoma"/>
        </w:rPr>
      </w:pPr>
    </w:p>
    <w:p w:rsidR="007B7F41" w:rsidRPr="00186A9D" w:rsidRDefault="007B7F41" w:rsidP="007B7F41">
      <w:pPr>
        <w:ind w:firstLine="706"/>
        <w:jc w:val="both"/>
        <w:rPr>
          <w:rFonts w:ascii="Palatino Linotype" w:hAnsi="Palatino Linotype"/>
          <w:b/>
        </w:rPr>
      </w:pPr>
      <w:r w:rsidRPr="00186A9D">
        <w:rPr>
          <w:rFonts w:ascii="Palatino Linotype" w:hAnsi="Palatino Linotype"/>
          <w:b/>
        </w:rPr>
        <w:t>I. În vederea înscrierii şi participării la examenul/concurs, candidaţii trebuie să fie ofiţeri de poliţie şi să îndeplinească cumulativ, următoarele condiţii:</w:t>
      </w:r>
    </w:p>
    <w:p w:rsidR="007B7F41" w:rsidRPr="006C6C8B" w:rsidRDefault="007B7F41" w:rsidP="007B7F41">
      <w:pPr>
        <w:numPr>
          <w:ilvl w:val="0"/>
          <w:numId w:val="1"/>
        </w:numPr>
        <w:tabs>
          <w:tab w:val="left" w:pos="990"/>
        </w:tabs>
        <w:jc w:val="both"/>
        <w:rPr>
          <w:rFonts w:ascii="Palatino Linotype" w:hAnsi="Palatino Linotype"/>
        </w:rPr>
      </w:pPr>
      <w:r w:rsidRPr="00557544">
        <w:rPr>
          <w:rFonts w:ascii="Palatino Linotype" w:hAnsi="Palatino Linotype"/>
          <w:i/>
          <w:iCs/>
        </w:rPr>
        <w:t xml:space="preserve">Pregătirea de bază : </w:t>
      </w:r>
      <w:r w:rsidRPr="00557544">
        <w:rPr>
          <w:rFonts w:ascii="Palatino Linotype" w:hAnsi="Palatino Linotype"/>
        </w:rPr>
        <w:t xml:space="preserve">să fie absolvenți de studii </w:t>
      </w:r>
      <w:r>
        <w:rPr>
          <w:rFonts w:ascii="Palatino Linotype" w:hAnsi="Palatino Linotype"/>
        </w:rPr>
        <w:t>universitare de lungă durată sau ciclul I-studii universitare de licență</w:t>
      </w:r>
    </w:p>
    <w:p w:rsidR="007B7F41" w:rsidRPr="006C6C8B" w:rsidRDefault="007B7F41" w:rsidP="007B7F41">
      <w:pPr>
        <w:numPr>
          <w:ilvl w:val="0"/>
          <w:numId w:val="1"/>
        </w:numPr>
        <w:tabs>
          <w:tab w:val="left" w:pos="990"/>
        </w:tabs>
        <w:jc w:val="both"/>
        <w:rPr>
          <w:rFonts w:ascii="Palatino Linotype" w:hAnsi="Palatino Linotype"/>
        </w:rPr>
      </w:pPr>
      <w:r w:rsidRPr="006C6C8B">
        <w:rPr>
          <w:rFonts w:ascii="Palatino Linotype" w:hAnsi="Palatino Linotype"/>
          <w:i/>
          <w:iCs/>
        </w:rPr>
        <w:t>Pregătirea de specialitate :</w:t>
      </w:r>
      <w:r>
        <w:rPr>
          <w:rFonts w:ascii="Palatino Linotype" w:hAnsi="Palatino Linotype"/>
        </w:rPr>
        <w:t xml:space="preserve"> ciclul II-studii postuniversitare sau studii universitare de master în domeniul management sau în specialitatea studiilor funcției de bază</w:t>
      </w:r>
    </w:p>
    <w:p w:rsidR="007B7F41" w:rsidRPr="00186A9D" w:rsidRDefault="007B7F41" w:rsidP="007B7F41">
      <w:pPr>
        <w:numPr>
          <w:ilvl w:val="0"/>
          <w:numId w:val="1"/>
        </w:numPr>
        <w:tabs>
          <w:tab w:val="left" w:pos="990"/>
        </w:tabs>
        <w:jc w:val="both"/>
        <w:rPr>
          <w:rFonts w:ascii="Palatino Linotype" w:hAnsi="Palatino Linotype"/>
        </w:rPr>
      </w:pPr>
      <w:r w:rsidRPr="00186A9D">
        <w:rPr>
          <w:rFonts w:ascii="Palatino Linotype" w:hAnsi="Palatino Linotype"/>
        </w:rPr>
        <w:t>să dețină/să obțină autorizație de acces la informații clasificate</w:t>
      </w:r>
      <w:r w:rsidRPr="00186A9D">
        <w:rPr>
          <w:rFonts w:ascii="Palatino Linotype" w:hAnsi="Palatino Linotype"/>
          <w:lang w:val="fr-FR"/>
        </w:rPr>
        <w:t xml:space="preserve">, </w:t>
      </w:r>
      <w:proofErr w:type="spellStart"/>
      <w:r w:rsidRPr="00186A9D">
        <w:rPr>
          <w:rFonts w:ascii="Palatino Linotype" w:hAnsi="Palatino Linotype"/>
          <w:lang w:val="fr-FR"/>
        </w:rPr>
        <w:t>clasa</w:t>
      </w:r>
      <w:proofErr w:type="spellEnd"/>
      <w:r w:rsidRPr="00186A9D">
        <w:rPr>
          <w:rFonts w:ascii="Palatino Linotype" w:hAnsi="Palatino Linotype"/>
          <w:lang w:val="fr-FR"/>
        </w:rPr>
        <w:t xml:space="preserve"> secret de stat, </w:t>
      </w:r>
      <w:r w:rsidRPr="00186A9D">
        <w:rPr>
          <w:rFonts w:ascii="Palatino Linotype" w:hAnsi="Palatino Linotype"/>
        </w:rPr>
        <w:t xml:space="preserve"> nivel strict secret </w:t>
      </w:r>
      <w:r w:rsidRPr="00186A9D">
        <w:rPr>
          <w:rStyle w:val="FootnoteReference"/>
          <w:rFonts w:ascii="Palatino Linotype" w:hAnsi="Palatino Linotype"/>
        </w:rPr>
        <w:footnoteReference w:id="1"/>
      </w:r>
      <w:r w:rsidRPr="00186A9D">
        <w:rPr>
          <w:rFonts w:ascii="Palatino Linotype" w:hAnsi="Palatino Linotype"/>
          <w:vertAlign w:val="superscript"/>
        </w:rPr>
        <w:t xml:space="preserve"> </w:t>
      </w:r>
      <w:r w:rsidRPr="00186A9D">
        <w:rPr>
          <w:rFonts w:ascii="Palatino Linotype" w:hAnsi="Palatino Linotype"/>
        </w:rPr>
        <w:t>.</w:t>
      </w:r>
      <w:r w:rsidRPr="00186A9D">
        <w:rPr>
          <w:rFonts w:ascii="Palatino Linotype" w:hAnsi="Palatino Linotype"/>
          <w:b/>
        </w:rPr>
        <w:t xml:space="preserve"> </w:t>
      </w:r>
    </w:p>
    <w:p w:rsidR="007B7F41" w:rsidRPr="006C6C8B" w:rsidRDefault="007B7F41" w:rsidP="007B7F41">
      <w:pPr>
        <w:numPr>
          <w:ilvl w:val="0"/>
          <w:numId w:val="1"/>
        </w:numPr>
        <w:tabs>
          <w:tab w:val="left" w:pos="1080"/>
        </w:tabs>
        <w:jc w:val="both"/>
        <w:rPr>
          <w:rFonts w:ascii="Palatino Linotype" w:hAnsi="Palatino Linotype"/>
        </w:rPr>
      </w:pPr>
      <w:r w:rsidRPr="006C6C8B">
        <w:rPr>
          <w:rFonts w:ascii="Palatino Linotype" w:hAnsi="Palatino Linotype"/>
        </w:rPr>
        <w:t xml:space="preserve">să aibă gradul </w:t>
      </w:r>
      <w:r w:rsidRPr="006C6C8B">
        <w:rPr>
          <w:rFonts w:ascii="Palatino Linotype" w:hAnsi="Palatino Linotype"/>
          <w:i/>
          <w:iCs/>
        </w:rPr>
        <w:t xml:space="preserve"> </w:t>
      </w:r>
      <w:r w:rsidRPr="006C6C8B">
        <w:rPr>
          <w:rFonts w:ascii="Palatino Linotype" w:hAnsi="Palatino Linotype"/>
        </w:rPr>
        <w:t>necesar pentru ocuparea postului – minim subinspector de poliție;</w:t>
      </w:r>
    </w:p>
    <w:p w:rsidR="007B7F41" w:rsidRPr="00117A78" w:rsidRDefault="007B7F41" w:rsidP="007B7F41">
      <w:pPr>
        <w:numPr>
          <w:ilvl w:val="0"/>
          <w:numId w:val="1"/>
        </w:numPr>
        <w:tabs>
          <w:tab w:val="left" w:pos="990"/>
        </w:tabs>
        <w:jc w:val="both"/>
        <w:rPr>
          <w:rFonts w:ascii="Palatino Linotype" w:hAnsi="Palatino Linotype"/>
          <w:color w:val="000000" w:themeColor="text1"/>
        </w:rPr>
      </w:pPr>
      <w:r w:rsidRPr="006C6C8B">
        <w:rPr>
          <w:rFonts w:ascii="Palatino Linotype" w:hAnsi="Palatino Linotype"/>
        </w:rPr>
        <w:t xml:space="preserve">să aibă vechime în muncă /din  care în Ministerul Afacerilor Interne : </w:t>
      </w:r>
      <w:r>
        <w:rPr>
          <w:rFonts w:ascii="Palatino Linotype" w:hAnsi="Palatino Linotype"/>
        </w:rPr>
        <w:t xml:space="preserve">minimum </w:t>
      </w:r>
      <w:r w:rsidRPr="00117A78">
        <w:rPr>
          <w:rFonts w:ascii="Palatino Linotype" w:hAnsi="Palatino Linotype"/>
          <w:color w:val="000000" w:themeColor="text1"/>
        </w:rPr>
        <w:t>2 ani;</w:t>
      </w:r>
    </w:p>
    <w:p w:rsidR="007B7F41" w:rsidRPr="00117A78" w:rsidRDefault="007B7F41" w:rsidP="007B7F41">
      <w:pPr>
        <w:numPr>
          <w:ilvl w:val="0"/>
          <w:numId w:val="1"/>
        </w:numPr>
        <w:tabs>
          <w:tab w:val="left" w:pos="990"/>
        </w:tabs>
        <w:jc w:val="both"/>
        <w:rPr>
          <w:rFonts w:ascii="Palatino Linotype" w:hAnsi="Palatino Linotype"/>
          <w:color w:val="000000" w:themeColor="text1"/>
        </w:rPr>
      </w:pPr>
      <w:r w:rsidRPr="00117A78">
        <w:rPr>
          <w:rFonts w:ascii="Palatino Linotype" w:hAnsi="Palatino Linotype"/>
          <w:color w:val="000000" w:themeColor="text1"/>
        </w:rPr>
        <w:t>să aibă vechime în specialitatea studiilor necesare exercitării funcției : 5 ani;</w:t>
      </w:r>
    </w:p>
    <w:p w:rsidR="007B7F41" w:rsidRPr="00117A78" w:rsidRDefault="007B7F41" w:rsidP="007B7F41">
      <w:pPr>
        <w:numPr>
          <w:ilvl w:val="0"/>
          <w:numId w:val="1"/>
        </w:numPr>
        <w:tabs>
          <w:tab w:val="left" w:pos="990"/>
        </w:tabs>
        <w:jc w:val="both"/>
        <w:rPr>
          <w:rFonts w:ascii="Palatino Linotype" w:hAnsi="Palatino Linotype"/>
          <w:color w:val="000000" w:themeColor="text1"/>
        </w:rPr>
      </w:pPr>
      <w:r w:rsidRPr="006C6C8B">
        <w:rPr>
          <w:rFonts w:ascii="Palatino Linotype" w:hAnsi="Palatino Linotype"/>
        </w:rPr>
        <w:t xml:space="preserve">să aibă vechime în </w:t>
      </w:r>
      <w:r>
        <w:rPr>
          <w:rFonts w:ascii="Palatino Linotype" w:hAnsi="Palatino Linotype"/>
        </w:rPr>
        <w:t>funcții de conducere în unități ale M.A.I</w:t>
      </w:r>
      <w:r w:rsidRPr="00117A78">
        <w:rPr>
          <w:rFonts w:ascii="Palatino Linotype" w:hAnsi="Palatino Linotype"/>
          <w:color w:val="000000" w:themeColor="text1"/>
        </w:rPr>
        <w:t>.</w:t>
      </w:r>
      <w:r w:rsidRPr="00117A78">
        <w:rPr>
          <w:rFonts w:ascii="Palatino Linotype" w:hAnsi="Palatino Linotype"/>
          <w:color w:val="000000" w:themeColor="text1"/>
          <w:lang w:val="en-US"/>
        </w:rPr>
        <w:t xml:space="preserve">: </w:t>
      </w:r>
      <w:r w:rsidRPr="00117A78">
        <w:rPr>
          <w:rFonts w:ascii="Palatino Linotype" w:hAnsi="Palatino Linotype"/>
          <w:color w:val="000000" w:themeColor="text1"/>
        </w:rPr>
        <w:t xml:space="preserve"> 3 ani;</w:t>
      </w:r>
    </w:p>
    <w:p w:rsidR="007B7F41" w:rsidRPr="001667A5" w:rsidRDefault="007B7F41" w:rsidP="007B7F41">
      <w:pPr>
        <w:numPr>
          <w:ilvl w:val="0"/>
          <w:numId w:val="1"/>
        </w:numPr>
        <w:jc w:val="both"/>
        <w:rPr>
          <w:rFonts w:ascii="Palatino Linotype" w:hAnsi="Palatino Linotype"/>
        </w:rPr>
      </w:pPr>
      <w:r w:rsidRPr="007B7F41">
        <w:rPr>
          <w:rStyle w:val="slitbdy"/>
          <w:rFonts w:ascii="Palatino Linotype" w:hAnsi="Palatino Linotype"/>
          <w:sz w:val="24"/>
          <w:szCs w:val="24"/>
        </w:rPr>
        <w:lastRenderedPageBreak/>
        <w:t xml:space="preserve">să nu se afle sub efectul unei sancţiuni disciplinare sau faţă de acesta să nu fi fost pusă în mişcare acţiunea penală, </w:t>
      </w:r>
      <w:r w:rsidRPr="007B7F41">
        <w:rPr>
          <w:rFonts w:ascii="Palatino Linotype" w:hAnsi="Palatino Linotype"/>
        </w:rPr>
        <w:t>în condiţiile Legii nr. 360/2002, cu modificările şi completările ulterioare</w:t>
      </w:r>
      <w:r w:rsidRPr="001667A5">
        <w:rPr>
          <w:rFonts w:ascii="Palatino Linotype" w:hAnsi="Palatino Linotype"/>
        </w:rPr>
        <w:t>;</w:t>
      </w:r>
    </w:p>
    <w:p w:rsidR="007B7F41" w:rsidRPr="001667A5" w:rsidRDefault="007B7F41" w:rsidP="007B7F41">
      <w:pPr>
        <w:numPr>
          <w:ilvl w:val="0"/>
          <w:numId w:val="1"/>
        </w:numPr>
        <w:tabs>
          <w:tab w:val="left" w:pos="630"/>
          <w:tab w:val="left" w:pos="1080"/>
        </w:tabs>
        <w:jc w:val="both"/>
        <w:rPr>
          <w:rFonts w:ascii="Palatino Linotype" w:hAnsi="Palatino Linotype"/>
        </w:rPr>
      </w:pPr>
      <w:r w:rsidRPr="001667A5">
        <w:rPr>
          <w:rFonts w:ascii="Palatino Linotype" w:hAnsi="Palatino Linotype"/>
        </w:rPr>
        <w:t xml:space="preserve"> să fi obţinut calificativul de cel puţin </w:t>
      </w:r>
      <w:r w:rsidRPr="001667A5">
        <w:rPr>
          <w:rFonts w:ascii="Palatino Linotype" w:hAnsi="Palatino Linotype"/>
          <w:lang w:val="fr-FR"/>
        </w:rPr>
        <w:t>“B</w:t>
      </w:r>
      <w:r w:rsidRPr="001667A5">
        <w:rPr>
          <w:rFonts w:ascii="Palatino Linotype" w:hAnsi="Palatino Linotype"/>
        </w:rPr>
        <w:t>ine” la ultimele două evaluări anuale de serviciu;</w:t>
      </w:r>
    </w:p>
    <w:p w:rsidR="007B7F41" w:rsidRPr="001667A5" w:rsidRDefault="007B7F41" w:rsidP="007B7F41">
      <w:pPr>
        <w:numPr>
          <w:ilvl w:val="0"/>
          <w:numId w:val="1"/>
        </w:numPr>
        <w:tabs>
          <w:tab w:val="left" w:pos="990"/>
        </w:tabs>
        <w:jc w:val="both"/>
        <w:rPr>
          <w:rFonts w:ascii="Palatino Linotype" w:hAnsi="Palatino Linotype"/>
        </w:rPr>
      </w:pPr>
      <w:r w:rsidRPr="001667A5">
        <w:rPr>
          <w:rFonts w:ascii="Palatino Linotype" w:hAnsi="Palatino Linotype"/>
        </w:rPr>
        <w:t>să fie declarați ,,apt medical’’ și ,, apt’’ la evaluarea psihologică organizată în acest scop .</w:t>
      </w:r>
    </w:p>
    <w:p w:rsidR="007B7F41" w:rsidRPr="001667A5" w:rsidRDefault="007B7F41" w:rsidP="007B7F41">
      <w:pPr>
        <w:tabs>
          <w:tab w:val="left" w:pos="630"/>
          <w:tab w:val="left" w:pos="1080"/>
        </w:tabs>
        <w:ind w:left="720"/>
        <w:jc w:val="both"/>
        <w:rPr>
          <w:rFonts w:ascii="Palatino Linotype" w:hAnsi="Palatino Linotype"/>
          <w:color w:val="FF0000"/>
        </w:rPr>
      </w:pPr>
    </w:p>
    <w:p w:rsidR="007B7F41" w:rsidRPr="001667A5" w:rsidRDefault="007B7F41" w:rsidP="007B7F41">
      <w:pPr>
        <w:tabs>
          <w:tab w:val="left" w:pos="1080"/>
        </w:tabs>
        <w:jc w:val="both"/>
        <w:rPr>
          <w:rFonts w:ascii="Palatino Linotype" w:hAnsi="Palatino Linotype" w:cs="Tahoma"/>
        </w:rPr>
      </w:pPr>
      <w:r w:rsidRPr="001667A5">
        <w:rPr>
          <w:rFonts w:ascii="Palatino Linotype" w:hAnsi="Palatino Linotype" w:cs="Tahoma"/>
        </w:rPr>
        <w:t xml:space="preserve">          Potrivit art. 2 din Anexa nr. 3 la </w:t>
      </w:r>
      <w:r w:rsidRPr="001667A5">
        <w:rPr>
          <w:rFonts w:ascii="Palatino Linotype" w:hAnsi="Palatino Linotype"/>
          <w:lang w:eastAsia="en-US"/>
        </w:rPr>
        <w:t>O.m.a.i. nr. 140/2016 privind activitatea de management resurse umane în unităţile M.A.I. cu modificările şi completările ulterioare, postul vacant se ocupă de polițistul care îndeplinește condițiile de ocupare prevăzute în fișa postului.</w:t>
      </w:r>
      <w:r w:rsidRPr="001667A5">
        <w:rPr>
          <w:rFonts w:ascii="Palatino Linotype" w:hAnsi="Palatino Linotype" w:cs="Tahoma"/>
        </w:rPr>
        <w:t xml:space="preserve">    </w:t>
      </w:r>
    </w:p>
    <w:p w:rsidR="007B7F41" w:rsidRPr="001667A5" w:rsidRDefault="007B7F41" w:rsidP="007B7F41">
      <w:pPr>
        <w:tabs>
          <w:tab w:val="left" w:pos="1080"/>
        </w:tabs>
        <w:jc w:val="both"/>
        <w:rPr>
          <w:rFonts w:ascii="Palatino Linotype" w:hAnsi="Palatino Linotype" w:cs="Tahoma"/>
        </w:rPr>
      </w:pPr>
    </w:p>
    <w:p w:rsidR="007B7F41" w:rsidRPr="001667A5" w:rsidRDefault="007B7F41" w:rsidP="007B7F41">
      <w:pPr>
        <w:pBdr>
          <w:top w:val="single" w:sz="4" w:space="1" w:color="auto"/>
          <w:left w:val="single" w:sz="4" w:space="4" w:color="auto"/>
          <w:bottom w:val="single" w:sz="4" w:space="1" w:color="auto"/>
          <w:right w:val="single" w:sz="4" w:space="4" w:color="auto"/>
        </w:pBdr>
        <w:shd w:val="clear" w:color="auto" w:fill="D9E2F3"/>
        <w:tabs>
          <w:tab w:val="left" w:pos="1080"/>
        </w:tabs>
        <w:jc w:val="center"/>
        <w:rPr>
          <w:rFonts w:ascii="Palatino Linotype" w:hAnsi="Palatino Linotype"/>
          <w:i/>
          <w:iCs/>
        </w:rPr>
      </w:pPr>
      <w:r w:rsidRPr="001667A5">
        <w:rPr>
          <w:rFonts w:ascii="Palatino Linotype" w:hAnsi="Palatino Linotype"/>
          <w:i/>
          <w:iCs/>
        </w:rPr>
        <w:t>Atenție! – Nu se admit derogări de la niciuna dintre condițiile de participare la concurs, prevăzute în prezentul anunț</w:t>
      </w:r>
    </w:p>
    <w:p w:rsidR="007B7F41" w:rsidRPr="001667A5" w:rsidRDefault="007B7F41" w:rsidP="007B7F41">
      <w:pPr>
        <w:pBdr>
          <w:top w:val="single" w:sz="4" w:space="1" w:color="auto"/>
          <w:left w:val="single" w:sz="4" w:space="4" w:color="auto"/>
          <w:bottom w:val="single" w:sz="4" w:space="1" w:color="auto"/>
          <w:right w:val="single" w:sz="4" w:space="4" w:color="auto"/>
        </w:pBdr>
        <w:shd w:val="clear" w:color="auto" w:fill="D9E2F3"/>
        <w:tabs>
          <w:tab w:val="left" w:pos="1080"/>
        </w:tabs>
        <w:jc w:val="both"/>
        <w:rPr>
          <w:rFonts w:ascii="Palatino Linotype" w:hAnsi="Palatino Linotype"/>
          <w:color w:val="FF0000"/>
        </w:rPr>
      </w:pPr>
    </w:p>
    <w:p w:rsidR="007B7F41" w:rsidRPr="001667A5" w:rsidRDefault="007B7F41" w:rsidP="007B7F41">
      <w:pPr>
        <w:spacing w:line="276" w:lineRule="auto"/>
        <w:jc w:val="both"/>
        <w:rPr>
          <w:rFonts w:ascii="Palatino Linotype" w:hAnsi="Palatino Linotype"/>
        </w:rPr>
      </w:pPr>
      <w:r w:rsidRPr="001667A5">
        <w:rPr>
          <w:rFonts w:ascii="Palatino Linotype" w:hAnsi="Palatino Linotype"/>
          <w:color w:val="FF0000"/>
        </w:rPr>
        <w:t xml:space="preserve">           </w:t>
      </w:r>
    </w:p>
    <w:p w:rsidR="007B7F41" w:rsidRPr="001667A5" w:rsidRDefault="007B7F41" w:rsidP="007B7F41">
      <w:pPr>
        <w:spacing w:line="276" w:lineRule="auto"/>
        <w:ind w:firstLine="706"/>
        <w:jc w:val="both"/>
        <w:rPr>
          <w:rFonts w:ascii="Palatino Linotype" w:hAnsi="Palatino Linotype"/>
          <w:color w:val="FF0000"/>
        </w:rPr>
      </w:pPr>
      <w:r w:rsidRPr="001667A5">
        <w:rPr>
          <w:rFonts w:ascii="Palatino Linotype" w:hAnsi="Palatino Linotype"/>
          <w:b/>
        </w:rPr>
        <w:t>II.</w:t>
      </w:r>
      <w:r w:rsidRPr="001667A5">
        <w:rPr>
          <w:rFonts w:ascii="Palatino Linotype" w:hAnsi="Palatino Linotype"/>
        </w:rPr>
        <w:t xml:space="preserve"> Concursul va consta în susţinerea unui </w:t>
      </w:r>
      <w:r w:rsidRPr="001667A5">
        <w:rPr>
          <w:rFonts w:ascii="Palatino Linotype" w:hAnsi="Palatino Linotype"/>
          <w:b/>
          <w:i/>
        </w:rPr>
        <w:t>interviu structurat pe subiecte profesionale,</w:t>
      </w:r>
      <w:r w:rsidRPr="001667A5">
        <w:rPr>
          <w:rFonts w:ascii="Palatino Linotype" w:hAnsi="Palatino Linotype"/>
        </w:rPr>
        <w:t xml:space="preserve">  în conformitate cu prevederile art. 27</w:t>
      </w:r>
      <w:r w:rsidRPr="001667A5">
        <w:rPr>
          <w:rFonts w:ascii="Palatino Linotype" w:hAnsi="Palatino Linotype"/>
          <w:vertAlign w:val="superscript"/>
        </w:rPr>
        <w:t>38</w:t>
      </w:r>
      <w:r w:rsidRPr="001667A5">
        <w:rPr>
          <w:rFonts w:ascii="Palatino Linotype" w:hAnsi="Palatino Linotype"/>
        </w:rPr>
        <w:t xml:space="preserve"> din Legea nr. 360/2002</w:t>
      </w:r>
      <w:r>
        <w:rPr>
          <w:rFonts w:ascii="Palatino Linotype" w:hAnsi="Palatino Linotype"/>
        </w:rPr>
        <w:t xml:space="preserve">, </w:t>
      </w:r>
      <w:r w:rsidRPr="001667A5">
        <w:rPr>
          <w:rFonts w:ascii="Palatino Linotype" w:hAnsi="Palatino Linotype"/>
        </w:rPr>
        <w:t xml:space="preserve">art. 23 </w:t>
      </w:r>
      <w:r>
        <w:rPr>
          <w:rFonts w:ascii="Palatino Linotype" w:hAnsi="Palatino Linotype"/>
        </w:rPr>
        <w:t xml:space="preserve">și art. 26 </w:t>
      </w:r>
      <w:r w:rsidRPr="001667A5">
        <w:rPr>
          <w:rFonts w:ascii="Palatino Linotype" w:hAnsi="Palatino Linotype"/>
        </w:rPr>
        <w:t xml:space="preserve">din Anexa nr. 3 </w:t>
      </w:r>
      <w:smartTag w:uri="urn:schemas-microsoft-com:office:smarttags" w:element="PersonName">
        <w:smartTagPr>
          <w:attr w:name="ProductID" w:val="la Ordinul"/>
        </w:smartTagPr>
        <w:r w:rsidRPr="001667A5">
          <w:rPr>
            <w:rFonts w:ascii="Palatino Linotype" w:hAnsi="Palatino Linotype"/>
          </w:rPr>
          <w:t>la Ordinul</w:t>
        </w:r>
      </w:smartTag>
      <w:r w:rsidRPr="001667A5">
        <w:rPr>
          <w:rFonts w:ascii="Palatino Linotype" w:hAnsi="Palatino Linotype"/>
        </w:rPr>
        <w:t xml:space="preserve"> ministrului afacerilor interne nr. 140/2016, care se înregistrează audio şi/sau video şi se va desfăşura la sediul Inspectoratului General pentru Imigrări, str. Lt.Col.Marinescu Constantin nr. 15A, sector 5, București</w:t>
      </w:r>
      <w:r w:rsidRPr="001667A5">
        <w:rPr>
          <w:rFonts w:ascii="Palatino Linotype" w:hAnsi="Palatino Linotype"/>
          <w:u w:val="single"/>
        </w:rPr>
        <w:t>, în data de</w:t>
      </w:r>
      <w:r w:rsidRPr="001667A5">
        <w:rPr>
          <w:rFonts w:ascii="Palatino Linotype" w:hAnsi="Palatino Linotype"/>
          <w:color w:val="FF0000"/>
          <w:u w:val="single"/>
        </w:rPr>
        <w:t xml:space="preserve"> </w:t>
      </w:r>
      <w:r w:rsidRPr="00117A78">
        <w:rPr>
          <w:rFonts w:ascii="Palatino Linotype" w:hAnsi="Palatino Linotype"/>
          <w:b/>
          <w:bCs/>
          <w:color w:val="000000" w:themeColor="text1"/>
          <w:u w:val="single"/>
        </w:rPr>
        <w:t>08.02.2023</w:t>
      </w:r>
      <w:r w:rsidRPr="00117A78">
        <w:rPr>
          <w:rFonts w:ascii="Palatino Linotype" w:hAnsi="Palatino Linotype"/>
          <w:color w:val="000000" w:themeColor="text1"/>
        </w:rPr>
        <w:t xml:space="preserve">, </w:t>
      </w:r>
      <w:r w:rsidRPr="00117A78">
        <w:rPr>
          <w:rFonts w:ascii="Palatino Linotype" w:hAnsi="Palatino Linotype"/>
          <w:b/>
          <w:bCs/>
          <w:color w:val="000000" w:themeColor="text1"/>
        </w:rPr>
        <w:t>ora 1</w:t>
      </w:r>
      <w:r w:rsidR="00E91243" w:rsidRPr="00117A78">
        <w:rPr>
          <w:rFonts w:ascii="Palatino Linotype" w:hAnsi="Palatino Linotype"/>
          <w:b/>
          <w:bCs/>
          <w:color w:val="000000" w:themeColor="text1"/>
        </w:rPr>
        <w:t>3</w:t>
      </w:r>
      <w:r w:rsidRPr="00117A78">
        <w:rPr>
          <w:rFonts w:ascii="Palatino Linotype" w:hAnsi="Palatino Linotype"/>
          <w:b/>
          <w:bCs/>
          <w:color w:val="000000" w:themeColor="text1"/>
        </w:rPr>
        <w:t>:00</w:t>
      </w:r>
      <w:r w:rsidRPr="00117A78">
        <w:rPr>
          <w:rFonts w:ascii="Palatino Linotype" w:hAnsi="Palatino Linotype"/>
          <w:color w:val="000000" w:themeColor="text1"/>
        </w:rPr>
        <w:t xml:space="preserve">, </w:t>
      </w:r>
      <w:r w:rsidRPr="001667A5">
        <w:rPr>
          <w:rFonts w:ascii="Palatino Linotype" w:hAnsi="Palatino Linotype"/>
        </w:rPr>
        <w:t>după următorul grafic</w:t>
      </w:r>
      <w:r w:rsidRPr="001667A5">
        <w:rPr>
          <w:rFonts w:ascii="Palatino Linotype" w:hAnsi="Palatino Linotype"/>
          <w:color w:val="FF0000"/>
        </w:rPr>
        <w:t>:</w:t>
      </w:r>
    </w:p>
    <w:p w:rsidR="007B7F41" w:rsidRPr="00117A78" w:rsidRDefault="007B7F41" w:rsidP="007B7F41">
      <w:pPr>
        <w:spacing w:line="276" w:lineRule="auto"/>
        <w:jc w:val="both"/>
        <w:rPr>
          <w:rFonts w:ascii="Palatino Linotype" w:hAnsi="Palatino Linotype"/>
          <w:color w:val="000000" w:themeColor="text1"/>
        </w:rPr>
      </w:pPr>
      <w:r w:rsidRPr="001667A5">
        <w:rPr>
          <w:rFonts w:ascii="Palatino Linotype" w:hAnsi="Palatino Linotype"/>
          <w:color w:val="FF0000"/>
        </w:rPr>
        <w:tab/>
        <w:t xml:space="preserve">- </w:t>
      </w:r>
      <w:r w:rsidRPr="00117A78">
        <w:rPr>
          <w:rFonts w:ascii="Palatino Linotype" w:hAnsi="Palatino Linotype"/>
          <w:color w:val="000000" w:themeColor="text1"/>
        </w:rPr>
        <w:t>instructajul candidaților: începând cu ora 1</w:t>
      </w:r>
      <w:r w:rsidR="00FF791B" w:rsidRPr="00117A78">
        <w:rPr>
          <w:rFonts w:ascii="Palatino Linotype" w:hAnsi="Palatino Linotype"/>
          <w:color w:val="000000" w:themeColor="text1"/>
        </w:rPr>
        <w:t>2</w:t>
      </w:r>
      <w:r w:rsidRPr="00117A78">
        <w:rPr>
          <w:rFonts w:ascii="Palatino Linotype" w:hAnsi="Palatino Linotype"/>
          <w:color w:val="000000" w:themeColor="text1"/>
        </w:rPr>
        <w:t>.30;</w:t>
      </w:r>
    </w:p>
    <w:p w:rsidR="007B7F41" w:rsidRPr="00117A78" w:rsidRDefault="007B7F41" w:rsidP="007B7F41">
      <w:pPr>
        <w:spacing w:line="276" w:lineRule="auto"/>
        <w:jc w:val="both"/>
        <w:rPr>
          <w:rFonts w:ascii="Palatino Linotype" w:hAnsi="Palatino Linotype"/>
          <w:color w:val="000000" w:themeColor="text1"/>
        </w:rPr>
      </w:pPr>
      <w:r w:rsidRPr="00117A78">
        <w:rPr>
          <w:rFonts w:ascii="Palatino Linotype" w:hAnsi="Palatino Linotype"/>
          <w:color w:val="000000" w:themeColor="text1"/>
        </w:rPr>
        <w:tab/>
        <w:t>- desfășurarea interviului pe subiecte profesionale: începând cu ora 1</w:t>
      </w:r>
      <w:r w:rsidR="00FF791B" w:rsidRPr="00117A78">
        <w:rPr>
          <w:rFonts w:ascii="Palatino Linotype" w:hAnsi="Palatino Linotype"/>
          <w:color w:val="000000" w:themeColor="text1"/>
        </w:rPr>
        <w:t>3</w:t>
      </w:r>
      <w:r w:rsidRPr="00117A78">
        <w:rPr>
          <w:rFonts w:ascii="Palatino Linotype" w:hAnsi="Palatino Linotype"/>
          <w:color w:val="000000" w:themeColor="text1"/>
        </w:rPr>
        <w:t>.00;</w:t>
      </w:r>
    </w:p>
    <w:p w:rsidR="007B7F41" w:rsidRPr="00117A78" w:rsidRDefault="007B7F41" w:rsidP="007B7F41">
      <w:pPr>
        <w:spacing w:line="276" w:lineRule="auto"/>
        <w:jc w:val="both"/>
        <w:rPr>
          <w:rFonts w:ascii="Palatino Linotype" w:hAnsi="Palatino Linotype"/>
          <w:color w:val="000000" w:themeColor="text1"/>
        </w:rPr>
      </w:pPr>
      <w:r w:rsidRPr="00117A78">
        <w:rPr>
          <w:rFonts w:ascii="Palatino Linotype" w:hAnsi="Palatino Linotype"/>
          <w:color w:val="000000" w:themeColor="text1"/>
        </w:rPr>
        <w:tab/>
        <w:t>- afișarea grilei de apreciere: la finalizarea interviului desfășurat cu ultimul candidat;</w:t>
      </w:r>
    </w:p>
    <w:p w:rsidR="007B7F41" w:rsidRPr="00117A78" w:rsidRDefault="007B7F41" w:rsidP="007B7F41">
      <w:pPr>
        <w:spacing w:line="276" w:lineRule="auto"/>
        <w:jc w:val="both"/>
        <w:rPr>
          <w:rFonts w:ascii="Palatino Linotype" w:hAnsi="Palatino Linotype"/>
          <w:color w:val="000000" w:themeColor="text1"/>
        </w:rPr>
      </w:pPr>
      <w:r w:rsidRPr="00117A78">
        <w:rPr>
          <w:rFonts w:ascii="Palatino Linotype" w:hAnsi="Palatino Linotype"/>
          <w:color w:val="000000" w:themeColor="text1"/>
        </w:rPr>
        <w:tab/>
        <w:t>- afișarea rezultatelor: după ora 1</w:t>
      </w:r>
      <w:r w:rsidR="00117A78" w:rsidRPr="00117A78">
        <w:rPr>
          <w:rFonts w:ascii="Palatino Linotype" w:hAnsi="Palatino Linotype"/>
          <w:color w:val="000000" w:themeColor="text1"/>
        </w:rPr>
        <w:t>5</w:t>
      </w:r>
      <w:r w:rsidRPr="00117A78">
        <w:rPr>
          <w:rFonts w:ascii="Palatino Linotype" w:hAnsi="Palatino Linotype"/>
          <w:color w:val="000000" w:themeColor="text1"/>
        </w:rPr>
        <w:t>.00 (în raport de numărul candidaților);</w:t>
      </w:r>
    </w:p>
    <w:p w:rsidR="007B7F41" w:rsidRPr="00186A9D" w:rsidRDefault="007B7F41" w:rsidP="007B7F41">
      <w:pPr>
        <w:spacing w:line="276" w:lineRule="auto"/>
        <w:jc w:val="both"/>
        <w:rPr>
          <w:rFonts w:ascii="Palatino Linotype" w:hAnsi="Palatino Linotype"/>
        </w:rPr>
      </w:pPr>
      <w:r w:rsidRPr="001667A5">
        <w:rPr>
          <w:rFonts w:ascii="Palatino Linotype" w:hAnsi="Palatino Linotype"/>
          <w:color w:val="FF0000"/>
        </w:rPr>
        <w:tab/>
      </w:r>
      <w:r w:rsidRPr="00186A9D">
        <w:rPr>
          <w:rFonts w:ascii="Palatino Linotype" w:hAnsi="Palatino Linotype"/>
        </w:rPr>
        <w:t>- perioada limită de depunere a eventualelor contestații (în termen de 24 de ore de la afișarea rezultatelor);</w:t>
      </w:r>
    </w:p>
    <w:p w:rsidR="007B7F41" w:rsidRPr="00186A9D" w:rsidRDefault="007B7F41" w:rsidP="007B7F41">
      <w:pPr>
        <w:spacing w:line="276" w:lineRule="auto"/>
        <w:jc w:val="both"/>
        <w:rPr>
          <w:rFonts w:ascii="Palatino Linotype" w:hAnsi="Palatino Linotype"/>
        </w:rPr>
      </w:pPr>
      <w:r w:rsidRPr="001667A5">
        <w:rPr>
          <w:rFonts w:ascii="Palatino Linotype" w:hAnsi="Palatino Linotype"/>
          <w:color w:val="FF0000"/>
        </w:rPr>
        <w:tab/>
        <w:t xml:space="preserve">- </w:t>
      </w:r>
      <w:r w:rsidRPr="00186A9D">
        <w:rPr>
          <w:rFonts w:ascii="Palatino Linotype" w:hAnsi="Palatino Linotype"/>
        </w:rPr>
        <w:t>afișarea rezultatelor analizei eventualelor contestații (în termen de 2 zile lucrătoare de la expirarea termenului pentru depunerea contestațiilor);</w:t>
      </w:r>
    </w:p>
    <w:p w:rsidR="007B7F41" w:rsidRPr="00186A9D" w:rsidRDefault="007B7F41" w:rsidP="007B7F41">
      <w:pPr>
        <w:spacing w:line="276" w:lineRule="auto"/>
        <w:jc w:val="both"/>
        <w:rPr>
          <w:rFonts w:ascii="Palatino Linotype" w:hAnsi="Palatino Linotype"/>
        </w:rPr>
      </w:pPr>
      <w:r w:rsidRPr="00186A9D">
        <w:rPr>
          <w:rFonts w:ascii="Palatino Linotype" w:hAnsi="Palatino Linotype"/>
        </w:rPr>
        <w:tab/>
        <w:t>- afișarea tabelului cu rezultatele finale ale concursului după expirarea termenului de depunere a contestațiilor/termenului de soluționare a contestațiilor, în raport de existența/inexistența unor eventuale contestații.</w:t>
      </w:r>
    </w:p>
    <w:p w:rsidR="007B7F41" w:rsidRPr="001667A5" w:rsidRDefault="007B7F41" w:rsidP="007B7F41">
      <w:pPr>
        <w:spacing w:line="276" w:lineRule="auto"/>
        <w:jc w:val="both"/>
        <w:rPr>
          <w:rFonts w:ascii="Palatino Linotype" w:hAnsi="Palatino Linotype"/>
        </w:rPr>
      </w:pPr>
      <w:r w:rsidRPr="001667A5">
        <w:rPr>
          <w:rFonts w:ascii="Palatino Linotype" w:hAnsi="Palatino Linotype"/>
        </w:rPr>
        <w:tab/>
        <w:t>Aprecierea rezultatului final al interviului structurat pe subiecte profesionale la concurs se face cu note de la 1 la 10. Un punct se acordă din oficiu.</w:t>
      </w:r>
    </w:p>
    <w:p w:rsidR="007B7F41" w:rsidRPr="001667A5" w:rsidRDefault="007B7F41" w:rsidP="007B7F41">
      <w:pPr>
        <w:spacing w:line="276" w:lineRule="auto"/>
        <w:jc w:val="both"/>
      </w:pPr>
      <w:r w:rsidRPr="001667A5">
        <w:rPr>
          <w:rFonts w:ascii="Palatino Linotype" w:hAnsi="Palatino Linotype"/>
        </w:rPr>
        <w:t xml:space="preserve">           Este declarat ,,admis</w:t>
      </w:r>
      <w:r w:rsidRPr="001667A5">
        <w:rPr>
          <w:rFonts w:ascii="Palatino Linotype" w:hAnsi="Palatino Linotype"/>
          <w:lang w:val="fr-FR"/>
        </w:rPr>
        <w:t xml:space="preserve">’’ </w:t>
      </w:r>
      <w:proofErr w:type="spellStart"/>
      <w:r w:rsidRPr="001667A5">
        <w:rPr>
          <w:rFonts w:ascii="Palatino Linotype" w:hAnsi="Palatino Linotype"/>
          <w:lang w:val="fr-FR"/>
        </w:rPr>
        <w:t>candidatul</w:t>
      </w:r>
      <w:proofErr w:type="spellEnd"/>
      <w:r w:rsidRPr="001667A5">
        <w:rPr>
          <w:rFonts w:ascii="Palatino Linotype" w:hAnsi="Palatino Linotype"/>
          <w:lang w:val="fr-FR"/>
        </w:rPr>
        <w:t xml:space="preserve"> care </w:t>
      </w:r>
      <w:proofErr w:type="spellStart"/>
      <w:r w:rsidRPr="001667A5">
        <w:rPr>
          <w:rFonts w:ascii="Palatino Linotype" w:hAnsi="Palatino Linotype"/>
          <w:lang w:val="fr-FR"/>
        </w:rPr>
        <w:t>obține</w:t>
      </w:r>
      <w:proofErr w:type="spellEnd"/>
      <w:r w:rsidRPr="001667A5">
        <w:rPr>
          <w:rFonts w:ascii="Palatino Linotype" w:hAnsi="Palatino Linotype"/>
          <w:lang w:val="fr-FR"/>
        </w:rPr>
        <w:t xml:space="preserve"> nota </w:t>
      </w:r>
      <w:proofErr w:type="spellStart"/>
      <w:r w:rsidRPr="001667A5">
        <w:rPr>
          <w:rFonts w:ascii="Palatino Linotype" w:hAnsi="Palatino Linotype"/>
          <w:lang w:val="fr-FR"/>
        </w:rPr>
        <w:t>cea</w:t>
      </w:r>
      <w:proofErr w:type="spellEnd"/>
      <w:r w:rsidRPr="001667A5">
        <w:rPr>
          <w:rFonts w:ascii="Palatino Linotype" w:hAnsi="Palatino Linotype"/>
          <w:lang w:val="fr-FR"/>
        </w:rPr>
        <w:t xml:space="preserve"> mai mare </w:t>
      </w:r>
      <w:proofErr w:type="spellStart"/>
      <w:r w:rsidRPr="001667A5">
        <w:rPr>
          <w:rFonts w:ascii="Palatino Linotype" w:hAnsi="Palatino Linotype"/>
          <w:lang w:val="fr-FR"/>
        </w:rPr>
        <w:t>și</w:t>
      </w:r>
      <w:proofErr w:type="spellEnd"/>
      <w:r w:rsidRPr="001667A5">
        <w:rPr>
          <w:rFonts w:ascii="Palatino Linotype" w:hAnsi="Palatino Linotype"/>
          <w:lang w:val="fr-FR"/>
        </w:rPr>
        <w:t xml:space="preserve"> este </w:t>
      </w:r>
      <w:proofErr w:type="spellStart"/>
      <w:r w:rsidRPr="001667A5">
        <w:rPr>
          <w:rFonts w:ascii="Palatino Linotype" w:hAnsi="Palatino Linotype"/>
          <w:lang w:val="fr-FR"/>
        </w:rPr>
        <w:t>notat</w:t>
      </w:r>
      <w:proofErr w:type="spellEnd"/>
      <w:r w:rsidRPr="001667A5">
        <w:rPr>
          <w:rFonts w:ascii="Palatino Linotype" w:hAnsi="Palatino Linotype"/>
          <w:lang w:val="fr-FR"/>
        </w:rPr>
        <w:t xml:space="preserve"> </w:t>
      </w:r>
      <w:proofErr w:type="spellStart"/>
      <w:r w:rsidRPr="001667A5">
        <w:rPr>
          <w:rFonts w:ascii="Palatino Linotype" w:hAnsi="Palatino Linotype"/>
          <w:lang w:val="fr-FR"/>
        </w:rPr>
        <w:t>cu</w:t>
      </w:r>
      <w:proofErr w:type="spellEnd"/>
      <w:r w:rsidRPr="001667A5">
        <w:rPr>
          <w:rFonts w:ascii="Palatino Linotype" w:hAnsi="Palatino Linotype"/>
          <w:lang w:val="fr-FR"/>
        </w:rPr>
        <w:t xml:space="preserve"> </w:t>
      </w:r>
      <w:proofErr w:type="spellStart"/>
      <w:r w:rsidRPr="001667A5">
        <w:rPr>
          <w:rFonts w:ascii="Palatino Linotype" w:hAnsi="Palatino Linotype"/>
          <w:lang w:val="fr-FR"/>
        </w:rPr>
        <w:t>cel</w:t>
      </w:r>
      <w:proofErr w:type="spellEnd"/>
      <w:r w:rsidRPr="001667A5">
        <w:rPr>
          <w:rFonts w:ascii="Palatino Linotype" w:hAnsi="Palatino Linotype"/>
          <w:lang w:val="fr-FR"/>
        </w:rPr>
        <w:t xml:space="preserve"> </w:t>
      </w:r>
      <w:proofErr w:type="spellStart"/>
      <w:r w:rsidRPr="001667A5">
        <w:rPr>
          <w:rFonts w:ascii="Palatino Linotype" w:hAnsi="Palatino Linotype"/>
          <w:lang w:val="fr-FR"/>
        </w:rPr>
        <w:t>puțin</w:t>
      </w:r>
      <w:proofErr w:type="spellEnd"/>
      <w:r w:rsidRPr="001667A5">
        <w:rPr>
          <w:rFonts w:ascii="Palatino Linotype" w:hAnsi="Palatino Linotype"/>
          <w:lang w:val="fr-FR"/>
        </w:rPr>
        <w:t xml:space="preserve"> nota</w:t>
      </w:r>
      <w:r w:rsidRPr="001667A5">
        <w:rPr>
          <w:lang w:val="fr-FR"/>
        </w:rPr>
        <w:t xml:space="preserve"> 7,00.</w:t>
      </w:r>
    </w:p>
    <w:p w:rsidR="007B7F41" w:rsidRPr="001667A5" w:rsidRDefault="007B7F41" w:rsidP="007B7F41">
      <w:pPr>
        <w:spacing w:line="276" w:lineRule="auto"/>
        <w:jc w:val="both"/>
        <w:rPr>
          <w:rFonts w:ascii="Palatino Linotype" w:hAnsi="Palatino Linotype"/>
        </w:rPr>
      </w:pPr>
      <w:r w:rsidRPr="001667A5">
        <w:tab/>
      </w:r>
      <w:r w:rsidRPr="001667A5">
        <w:rPr>
          <w:rFonts w:ascii="Palatino Linotype" w:hAnsi="Palatino Linotype"/>
        </w:rPr>
        <w:t xml:space="preserve">În situaţia în care mai mulţi candidaţi obţin aceeaşi notă, este declarat „admis” la concurs candidatul care are cea mai mare vechime în specialitatea postului scos la concurs. </w:t>
      </w:r>
    </w:p>
    <w:p w:rsidR="007B7F41" w:rsidRPr="001667A5" w:rsidRDefault="007B7F41" w:rsidP="007B7F41">
      <w:pPr>
        <w:spacing w:line="276" w:lineRule="auto"/>
        <w:jc w:val="both"/>
        <w:rPr>
          <w:rFonts w:ascii="Palatino Linotype" w:hAnsi="Palatino Linotype"/>
        </w:rPr>
      </w:pPr>
      <w:r w:rsidRPr="001667A5">
        <w:rPr>
          <w:rFonts w:ascii="Palatino Linotype" w:hAnsi="Palatino Linotype"/>
        </w:rPr>
        <w:lastRenderedPageBreak/>
        <w:t xml:space="preserve">           În situaţia în care mai mulţi candidaţi au aceeaşi vechime în specialitatea postului scos la concurs, este declarat „admis” candidatul care are cea mai mare vechime în studiile necesare postului scos la concurs.</w:t>
      </w:r>
    </w:p>
    <w:p w:rsidR="007B7F41" w:rsidRPr="001667A5" w:rsidRDefault="007B7F41" w:rsidP="007B7F41">
      <w:pPr>
        <w:spacing w:line="276" w:lineRule="auto"/>
        <w:jc w:val="both"/>
        <w:rPr>
          <w:rFonts w:ascii="Palatino Linotype" w:hAnsi="Palatino Linotype"/>
        </w:rPr>
      </w:pPr>
      <w:r w:rsidRPr="001667A5">
        <w:rPr>
          <w:rFonts w:ascii="Palatino Linotype" w:hAnsi="Palatino Linotype"/>
        </w:rPr>
        <w:tab/>
        <w:t xml:space="preserve">Rezultatele se înscriu în tabelul cu rezultatele obţinute la concurs şi se aduc la cunoştinţă prin afişare la sediul Inspectoratului General pentru Imigrări şi prin postare pe pagina de internet a Inspectoratului General pentru Imigrări, </w:t>
      </w:r>
      <w:r w:rsidR="00182F0C">
        <w:fldChar w:fldCharType="begin"/>
      </w:r>
      <w:r w:rsidR="00182F0C">
        <w:instrText xml:space="preserve"> HYPERLINK "http://igi.mai.gov.ro" </w:instrText>
      </w:r>
      <w:r w:rsidR="00182F0C">
        <w:fldChar w:fldCharType="separate"/>
      </w:r>
      <w:r w:rsidRPr="001667A5">
        <w:rPr>
          <w:rStyle w:val="Hyperlink"/>
          <w:rFonts w:ascii="Palatino Linotype" w:hAnsi="Palatino Linotype"/>
          <w:bCs/>
        </w:rPr>
        <w:t>http://igi</w:t>
      </w:r>
      <w:r w:rsidRPr="001667A5">
        <w:rPr>
          <w:rStyle w:val="Hyperlink"/>
          <w:rFonts w:ascii="Palatino Linotype" w:hAnsi="Palatino Linotype"/>
        </w:rPr>
        <w:t>.mai.gov.ro</w:t>
      </w:r>
      <w:r w:rsidR="00182F0C">
        <w:rPr>
          <w:rStyle w:val="Hyperlink"/>
          <w:rFonts w:ascii="Palatino Linotype" w:hAnsi="Palatino Linotype"/>
        </w:rPr>
        <w:fldChar w:fldCharType="end"/>
      </w:r>
      <w:r w:rsidRPr="001667A5">
        <w:rPr>
          <w:rFonts w:ascii="Palatino Linotype" w:hAnsi="Palatino Linotype"/>
        </w:rPr>
        <w:t xml:space="preserve"> (la secțiunea </w:t>
      </w:r>
      <w:r w:rsidRPr="001667A5">
        <w:rPr>
          <w:rFonts w:ascii="Palatino Linotype" w:hAnsi="Palatino Linotype"/>
          <w:lang w:val="fr-FR"/>
        </w:rPr>
        <w:t>“</w:t>
      </w:r>
      <w:proofErr w:type="spellStart"/>
      <w:r w:rsidRPr="001667A5">
        <w:rPr>
          <w:rFonts w:ascii="Palatino Linotype" w:hAnsi="Palatino Linotype"/>
          <w:lang w:val="fr-FR"/>
        </w:rPr>
        <w:t>Carieră</w:t>
      </w:r>
      <w:proofErr w:type="spellEnd"/>
      <w:r w:rsidRPr="001667A5">
        <w:rPr>
          <w:rFonts w:ascii="Palatino Linotype" w:hAnsi="Palatino Linotype"/>
          <w:lang w:val="fr-FR"/>
        </w:rPr>
        <w:t>“)</w:t>
      </w:r>
    </w:p>
    <w:p w:rsidR="007B7F41" w:rsidRPr="001667A5" w:rsidRDefault="007B7F41" w:rsidP="007B7F41">
      <w:pPr>
        <w:spacing w:line="276" w:lineRule="auto"/>
        <w:jc w:val="both"/>
        <w:rPr>
          <w:color w:val="FF0000"/>
        </w:rPr>
      </w:pPr>
    </w:p>
    <w:p w:rsidR="007B7F41" w:rsidRPr="00186A9D" w:rsidRDefault="007B7F41" w:rsidP="007B7F41">
      <w:pPr>
        <w:spacing w:line="276" w:lineRule="auto"/>
        <w:jc w:val="both"/>
        <w:rPr>
          <w:rFonts w:ascii="Palatino Linotype" w:hAnsi="Palatino Linotype"/>
          <w:b/>
          <w:bCs/>
        </w:rPr>
      </w:pPr>
      <w:r w:rsidRPr="00186A9D">
        <w:rPr>
          <w:rFonts w:ascii="Palatino Linotype" w:hAnsi="Palatino Linotype"/>
          <w:b/>
        </w:rPr>
        <w:t xml:space="preserve">     III. 1.</w:t>
      </w:r>
      <w:r w:rsidRPr="00186A9D">
        <w:rPr>
          <w:rFonts w:ascii="Palatino Linotype" w:hAnsi="Palatino Linotype"/>
        </w:rPr>
        <w:t xml:space="preserve"> </w:t>
      </w:r>
      <w:r w:rsidRPr="00186A9D">
        <w:rPr>
          <w:rFonts w:ascii="Palatino Linotype" w:hAnsi="Palatino Linotype"/>
          <w:b/>
          <w:bCs/>
        </w:rPr>
        <w:t>Înscrierea la concurs și confirmarea înregistrării cererii de înscriere la concurs</w:t>
      </w:r>
    </w:p>
    <w:p w:rsidR="007B7F41" w:rsidRPr="001667A5" w:rsidRDefault="007B7F41" w:rsidP="007B7F41">
      <w:pPr>
        <w:spacing w:line="276" w:lineRule="auto"/>
        <w:ind w:firstLine="706"/>
        <w:jc w:val="both"/>
        <w:rPr>
          <w:rFonts w:ascii="Palatino Linotype" w:hAnsi="Palatino Linotype"/>
          <w:color w:val="FF0000"/>
        </w:rPr>
      </w:pPr>
      <w:r w:rsidRPr="00186A9D">
        <w:rPr>
          <w:rFonts w:ascii="Palatino Linotype" w:hAnsi="Palatino Linotype"/>
        </w:rPr>
        <w:t xml:space="preserve">Cererile de înscriere la concurs (conform modelului - anexa nr. 1 din anunț), însoţite de curriculum vitae (conform modelului - anexa nr. 2 din anunț), vor fi transmise </w:t>
      </w:r>
      <w:r w:rsidRPr="00186A9D">
        <w:rPr>
          <w:rFonts w:ascii="Palatino Linotype" w:hAnsi="Palatino Linotype"/>
          <w:u w:val="single"/>
        </w:rPr>
        <w:t>exclusiv în format electronic</w:t>
      </w:r>
      <w:r w:rsidRPr="00186A9D">
        <w:rPr>
          <w:rFonts w:ascii="Palatino Linotype" w:hAnsi="Palatino Linotype"/>
        </w:rPr>
        <w:t xml:space="preserve"> la adresa de e-mail a Inspectoratului General pentru Imigrări</w:t>
      </w:r>
      <w:r w:rsidRPr="001667A5">
        <w:rPr>
          <w:rFonts w:ascii="Palatino Linotype" w:hAnsi="Palatino Linotype"/>
          <w:color w:val="FF0000"/>
        </w:rPr>
        <w:t xml:space="preserve"> </w:t>
      </w:r>
      <w:r w:rsidRPr="006C6C8B">
        <w:rPr>
          <w:rFonts w:ascii="Palatino Linotype" w:hAnsi="Palatino Linotype"/>
          <w:b/>
          <w:bCs/>
          <w:u w:val="single"/>
        </w:rPr>
        <w:t>cariera</w:t>
      </w:r>
      <w:r>
        <w:rPr>
          <w:rFonts w:ascii="Palatino Linotype" w:hAnsi="Palatino Linotype"/>
          <w:b/>
          <w:bCs/>
          <w:u w:val="single"/>
        </w:rPr>
        <w:t>1</w:t>
      </w:r>
      <w:r w:rsidRPr="006C6C8B">
        <w:rPr>
          <w:rFonts w:ascii="Palatino Linotype" w:hAnsi="Palatino Linotype"/>
          <w:b/>
          <w:bCs/>
          <w:u w:val="single"/>
        </w:rPr>
        <w:t>.igi@mai.gov.ro</w:t>
      </w:r>
      <w:r w:rsidRPr="001667A5">
        <w:rPr>
          <w:rFonts w:ascii="Palatino Linotype" w:hAnsi="Palatino Linotype"/>
          <w:color w:val="FF0000"/>
        </w:rPr>
        <w:t xml:space="preserve">, </w:t>
      </w:r>
      <w:r w:rsidRPr="00117A78">
        <w:rPr>
          <w:rFonts w:ascii="Palatino Linotype" w:hAnsi="Palatino Linotype"/>
          <w:color w:val="000000" w:themeColor="text1"/>
        </w:rPr>
        <w:t xml:space="preserve">în perioada </w:t>
      </w:r>
      <w:r w:rsidRPr="00117A78">
        <w:rPr>
          <w:rFonts w:ascii="Palatino Linotype" w:hAnsi="Palatino Linotype"/>
          <w:b/>
          <w:bCs/>
          <w:color w:val="000000" w:themeColor="text1"/>
        </w:rPr>
        <w:t>14.12.2022, ora 08:00  - 23.12.2022,</w:t>
      </w:r>
      <w:r w:rsidRPr="00117A78">
        <w:rPr>
          <w:rFonts w:ascii="Palatino Linotype" w:hAnsi="Palatino Linotype"/>
          <w:color w:val="000000" w:themeColor="text1"/>
        </w:rPr>
        <w:t xml:space="preserve"> </w:t>
      </w:r>
      <w:r w:rsidRPr="00117A78">
        <w:rPr>
          <w:rFonts w:ascii="Palatino Linotype" w:hAnsi="Palatino Linotype"/>
          <w:b/>
          <w:bCs/>
          <w:color w:val="000000" w:themeColor="text1"/>
        </w:rPr>
        <w:t xml:space="preserve">ora 15.00. </w:t>
      </w:r>
    </w:p>
    <w:p w:rsidR="007B7F41" w:rsidRPr="001667A5" w:rsidRDefault="007B7F41" w:rsidP="007B7F41">
      <w:pPr>
        <w:spacing w:line="276" w:lineRule="auto"/>
        <w:jc w:val="both"/>
        <w:rPr>
          <w:rFonts w:ascii="Palatino Linotype" w:hAnsi="Palatino Linotype"/>
        </w:rPr>
      </w:pPr>
      <w:r w:rsidRPr="001667A5">
        <w:rPr>
          <w:rFonts w:ascii="Palatino Linotype" w:hAnsi="Palatino Linotype"/>
        </w:rPr>
        <w:t xml:space="preserve">            Candidaților li se va transmite un email de confirmare a primirii cererii de înscriere la concurs de la aceeași adresă, respectiv </w:t>
      </w:r>
      <w:r w:rsidRPr="006C6C8B">
        <w:rPr>
          <w:rFonts w:ascii="Palatino Linotype" w:hAnsi="Palatino Linotype"/>
          <w:b/>
          <w:bCs/>
          <w:u w:val="single"/>
        </w:rPr>
        <w:t>cariera</w:t>
      </w:r>
      <w:r>
        <w:rPr>
          <w:rFonts w:ascii="Palatino Linotype" w:hAnsi="Palatino Linotype"/>
          <w:b/>
          <w:bCs/>
          <w:u w:val="single"/>
        </w:rPr>
        <w:t>1</w:t>
      </w:r>
      <w:r w:rsidRPr="006C6C8B">
        <w:rPr>
          <w:rFonts w:ascii="Palatino Linotype" w:hAnsi="Palatino Linotype"/>
          <w:b/>
          <w:bCs/>
          <w:u w:val="single"/>
        </w:rPr>
        <w:t>.igi@mai.gov.ro</w:t>
      </w:r>
      <w:r w:rsidRPr="001667A5">
        <w:rPr>
          <w:rFonts w:ascii="Palatino Linotype" w:hAnsi="Palatino Linotype"/>
          <w:u w:val="single"/>
        </w:rPr>
        <w:t>,</w:t>
      </w:r>
      <w:r w:rsidRPr="001667A5">
        <w:rPr>
          <w:rFonts w:ascii="Palatino Linotype" w:hAnsi="Palatino Linotype"/>
        </w:rPr>
        <w:t xml:space="preserve"> precizându-se numărul de înregistrare al acesteia.</w:t>
      </w:r>
    </w:p>
    <w:p w:rsidR="007B7F41" w:rsidRPr="001667A5" w:rsidRDefault="007B7F41" w:rsidP="007B7F41">
      <w:pPr>
        <w:spacing w:line="276" w:lineRule="auto"/>
        <w:jc w:val="both"/>
        <w:rPr>
          <w:rFonts w:ascii="Palatino Linotype" w:hAnsi="Palatino Linotype"/>
        </w:rPr>
      </w:pPr>
      <w:r w:rsidRPr="001667A5">
        <w:rPr>
          <w:rFonts w:ascii="Palatino Linotype" w:hAnsi="Palatino Linotype"/>
          <w:color w:val="FF0000"/>
        </w:rPr>
        <w:t xml:space="preserve">           </w:t>
      </w:r>
      <w:r w:rsidRPr="001667A5">
        <w:rPr>
          <w:rFonts w:ascii="Palatino Linotype" w:hAnsi="Palatino Linotype"/>
        </w:rPr>
        <w:t>Numărul de înregistrare al cererii de înscriere la concurs va deveni cod unic de identificare al candidatului, urmând a fi folosit pentru identificarea acestuia pe întreaga procedură de concurs.</w:t>
      </w:r>
    </w:p>
    <w:p w:rsidR="007B7F41" w:rsidRPr="001667A5" w:rsidRDefault="007B7F41" w:rsidP="007B7F41">
      <w:pPr>
        <w:spacing w:line="276" w:lineRule="auto"/>
        <w:jc w:val="both"/>
        <w:rPr>
          <w:rFonts w:ascii="Palatino Linotype" w:hAnsi="Palatino Linotype"/>
          <w:color w:val="FF0000"/>
        </w:rPr>
      </w:pPr>
    </w:p>
    <w:p w:rsidR="007B7F41" w:rsidRPr="00717A8B" w:rsidRDefault="007B7F41" w:rsidP="007B7F41">
      <w:pPr>
        <w:spacing w:line="276" w:lineRule="auto"/>
        <w:jc w:val="both"/>
        <w:rPr>
          <w:rFonts w:ascii="Palatino Linotype" w:hAnsi="Palatino Linotype"/>
          <w:b/>
        </w:rPr>
      </w:pPr>
      <w:r w:rsidRPr="00717A8B">
        <w:rPr>
          <w:rFonts w:ascii="Palatino Linotype" w:hAnsi="Palatino Linotype"/>
        </w:rPr>
        <w:t xml:space="preserve">            </w:t>
      </w:r>
      <w:r w:rsidRPr="00717A8B">
        <w:rPr>
          <w:rFonts w:ascii="Palatino Linotype" w:hAnsi="Palatino Linotype"/>
          <w:b/>
        </w:rPr>
        <w:t>2. Examinarea psihologică</w:t>
      </w:r>
    </w:p>
    <w:p w:rsidR="007B7F41" w:rsidRPr="001667A5" w:rsidRDefault="007B7F41" w:rsidP="007B7F41">
      <w:pPr>
        <w:spacing w:line="276" w:lineRule="auto"/>
        <w:jc w:val="both"/>
        <w:rPr>
          <w:rFonts w:ascii="Palatino Linotype" w:hAnsi="Palatino Linotype"/>
        </w:rPr>
      </w:pPr>
    </w:p>
    <w:p w:rsidR="007B7F41" w:rsidRPr="001667A5" w:rsidRDefault="007B7F41" w:rsidP="007B7F41">
      <w:pPr>
        <w:spacing w:line="276" w:lineRule="auto"/>
        <w:jc w:val="both"/>
        <w:rPr>
          <w:rFonts w:ascii="Palatino Linotype" w:hAnsi="Palatino Linotype"/>
        </w:rPr>
      </w:pPr>
      <w:r w:rsidRPr="001667A5">
        <w:rPr>
          <w:rFonts w:ascii="Palatino Linotype" w:hAnsi="Palatino Linotype"/>
        </w:rPr>
        <w:t xml:space="preserve">            După încheierea perioadei de înscriere, candidații înscriși vor susține examinarea psihologică. Întrucât examinarea psihologică este de competenţa Centrului de Psihosociologie al M.A.I., data, ora, locul şi celelalte detalii vor fi comunicate prin postare pe pagina de internet a Inspectoratului General pentru Imigrări</w:t>
      </w:r>
      <w:r w:rsidRPr="001667A5">
        <w:rPr>
          <w:rFonts w:ascii="Palatino Linotype" w:hAnsi="Palatino Linotype"/>
          <w:bCs/>
        </w:rPr>
        <w:t xml:space="preserve"> </w:t>
      </w:r>
      <w:r w:rsidRPr="001667A5">
        <w:rPr>
          <w:rFonts w:ascii="Palatino Linotype" w:hAnsi="Palatino Linotype"/>
        </w:rPr>
        <w:t xml:space="preserve">– </w:t>
      </w:r>
      <w:hyperlink r:id="rId9" w:history="1">
        <w:r w:rsidRPr="001667A5">
          <w:rPr>
            <w:rStyle w:val="Hyperlink"/>
            <w:rFonts w:ascii="Palatino Linotype" w:hAnsi="Palatino Linotype"/>
            <w:bCs/>
          </w:rPr>
          <w:t>http://igi</w:t>
        </w:r>
        <w:r w:rsidRPr="001667A5">
          <w:rPr>
            <w:rStyle w:val="Hyperlink"/>
            <w:rFonts w:ascii="Palatino Linotype" w:hAnsi="Palatino Linotype"/>
          </w:rPr>
          <w:t>.mai.gov.ro</w:t>
        </w:r>
      </w:hyperlink>
      <w:r w:rsidRPr="001667A5">
        <w:rPr>
          <w:rFonts w:ascii="Palatino Linotype" w:hAnsi="Palatino Linotype"/>
        </w:rPr>
        <w:t xml:space="preserve">., la secţiunea </w:t>
      </w:r>
      <w:r w:rsidRPr="001667A5">
        <w:rPr>
          <w:rFonts w:ascii="Palatino Linotype" w:hAnsi="Palatino Linotype"/>
          <w:lang w:val="fr-FR"/>
        </w:rPr>
        <w:t>“</w:t>
      </w:r>
      <w:r w:rsidRPr="001667A5">
        <w:rPr>
          <w:rFonts w:ascii="Palatino Linotype" w:hAnsi="Palatino Linotype"/>
        </w:rPr>
        <w:t>carieră</w:t>
      </w:r>
      <w:r w:rsidRPr="001667A5">
        <w:rPr>
          <w:rFonts w:ascii="Palatino Linotype" w:hAnsi="Palatino Linotype"/>
          <w:lang w:val="fr-FR"/>
        </w:rPr>
        <w:t>“</w:t>
      </w:r>
      <w:r w:rsidRPr="001667A5">
        <w:rPr>
          <w:rFonts w:ascii="Palatino Linotype" w:hAnsi="Palatino Linotype"/>
        </w:rPr>
        <w:t>.</w:t>
      </w:r>
    </w:p>
    <w:p w:rsidR="007B7F41" w:rsidRPr="001667A5" w:rsidRDefault="007B7F41" w:rsidP="007B7F41">
      <w:pPr>
        <w:spacing w:line="276" w:lineRule="auto"/>
        <w:jc w:val="both"/>
        <w:rPr>
          <w:rFonts w:ascii="Palatino Linotype" w:hAnsi="Palatino Linotype"/>
          <w:b/>
          <w:bCs/>
        </w:rPr>
      </w:pPr>
      <w:r w:rsidRPr="001667A5">
        <w:rPr>
          <w:rFonts w:ascii="Palatino Linotype" w:hAnsi="Palatino Linotype"/>
        </w:rPr>
        <w:tab/>
      </w:r>
      <w:r w:rsidRPr="001667A5">
        <w:rPr>
          <w:rFonts w:ascii="Palatino Linotype" w:hAnsi="Palatino Linotype"/>
          <w:b/>
          <w:bCs/>
        </w:rPr>
        <w:t xml:space="preserve">Candidaţii nu vor fi anunţaţi personal cu privire la data, ora şi locul unde se va organiza testarea psihologică, fiind obligaţi să se informeze prin verificarea permanentă a paginii de Internet a Inspectoratului General pentru Imigrări - </w:t>
      </w:r>
      <w:bookmarkStart w:id="1" w:name="_Hlk77328657"/>
      <w:r w:rsidRPr="001667A5">
        <w:rPr>
          <w:rFonts w:ascii="Palatino Linotype" w:hAnsi="Palatino Linotype"/>
          <w:b/>
          <w:bCs/>
        </w:rPr>
        <w:fldChar w:fldCharType="begin"/>
      </w:r>
      <w:r w:rsidRPr="001667A5">
        <w:rPr>
          <w:rFonts w:ascii="Palatino Linotype" w:hAnsi="Palatino Linotype"/>
          <w:b/>
          <w:bCs/>
        </w:rPr>
        <w:instrText xml:space="preserve"> HYPERLINK "http://igi.mai.gov.ro" </w:instrText>
      </w:r>
      <w:r w:rsidRPr="001667A5">
        <w:rPr>
          <w:rFonts w:ascii="Palatino Linotype" w:hAnsi="Palatino Linotype"/>
          <w:b/>
          <w:bCs/>
        </w:rPr>
        <w:fldChar w:fldCharType="separate"/>
      </w:r>
      <w:r w:rsidRPr="001667A5">
        <w:rPr>
          <w:rStyle w:val="Hyperlink"/>
          <w:rFonts w:ascii="Palatino Linotype" w:hAnsi="Palatino Linotype"/>
          <w:b/>
          <w:bCs/>
        </w:rPr>
        <w:t>http://igi.mai.gov.ro</w:t>
      </w:r>
      <w:r w:rsidRPr="001667A5">
        <w:rPr>
          <w:rFonts w:ascii="Palatino Linotype" w:hAnsi="Palatino Linotype"/>
          <w:b/>
          <w:bCs/>
        </w:rPr>
        <w:fldChar w:fldCharType="end"/>
      </w:r>
      <w:bookmarkEnd w:id="1"/>
      <w:r w:rsidRPr="001667A5">
        <w:rPr>
          <w:rFonts w:ascii="Palatino Linotype" w:hAnsi="Palatino Linotype"/>
          <w:b/>
          <w:bCs/>
        </w:rPr>
        <w:t xml:space="preserve">, la secțiunea </w:t>
      </w:r>
      <w:r w:rsidRPr="001667A5">
        <w:rPr>
          <w:rFonts w:ascii="Palatino Linotype" w:hAnsi="Palatino Linotype"/>
          <w:b/>
          <w:bCs/>
          <w:lang w:val="fr-FR"/>
        </w:rPr>
        <w:t>“</w:t>
      </w:r>
      <w:r w:rsidRPr="001667A5">
        <w:rPr>
          <w:rFonts w:ascii="Palatino Linotype" w:hAnsi="Palatino Linotype"/>
          <w:b/>
          <w:bCs/>
        </w:rPr>
        <w:t>carieră</w:t>
      </w:r>
      <w:r w:rsidRPr="001667A5">
        <w:rPr>
          <w:rFonts w:ascii="Palatino Linotype" w:hAnsi="Palatino Linotype"/>
          <w:b/>
          <w:bCs/>
          <w:lang w:val="fr-FR"/>
        </w:rPr>
        <w:t>“</w:t>
      </w:r>
      <w:r w:rsidRPr="001667A5">
        <w:rPr>
          <w:rFonts w:ascii="Palatino Linotype" w:hAnsi="Palatino Linotype"/>
          <w:b/>
          <w:bCs/>
        </w:rPr>
        <w:t>.</w:t>
      </w:r>
    </w:p>
    <w:p w:rsidR="007B7F41" w:rsidRPr="001667A5" w:rsidRDefault="007B7F41" w:rsidP="007B7F41">
      <w:pPr>
        <w:spacing w:line="276" w:lineRule="auto"/>
        <w:jc w:val="both"/>
        <w:rPr>
          <w:rFonts w:ascii="Palatino Linotype" w:hAnsi="Palatino Linotype"/>
          <w:b/>
          <w:bCs/>
        </w:rPr>
      </w:pPr>
      <w:r w:rsidRPr="001667A5">
        <w:rPr>
          <w:rFonts w:ascii="Palatino Linotype" w:hAnsi="Palatino Linotype"/>
          <w:b/>
          <w:bCs/>
        </w:rPr>
        <w:tab/>
        <w:t>Candidaţii trebuie să se prezinte în ziua, data, ora şi locul în care au fost planificaţi pentru susţinerea testării psihologice.</w:t>
      </w:r>
    </w:p>
    <w:p w:rsidR="007B7F41" w:rsidRPr="001667A5" w:rsidRDefault="007B7F41" w:rsidP="007B7F41">
      <w:pPr>
        <w:spacing w:line="276" w:lineRule="auto"/>
        <w:jc w:val="both"/>
        <w:rPr>
          <w:rFonts w:ascii="Palatino Linotype" w:hAnsi="Palatino Linotype"/>
        </w:rPr>
      </w:pPr>
      <w:r w:rsidRPr="001667A5">
        <w:rPr>
          <w:rFonts w:ascii="Palatino Linotype" w:hAnsi="Palatino Linotype"/>
        </w:rPr>
        <w:tab/>
        <w:t xml:space="preserve">Rezultatele la examinarea psihologică vor fi publicate pe pagina de internet a Inspectoratului General pentru Imigrări -  </w:t>
      </w:r>
      <w:r w:rsidR="00182F0C">
        <w:fldChar w:fldCharType="begin"/>
      </w:r>
      <w:r w:rsidR="00182F0C">
        <w:instrText xml:space="preserve"> HYPERLINK "http://igi.mai.gov.ro" </w:instrText>
      </w:r>
      <w:r w:rsidR="00182F0C">
        <w:fldChar w:fldCharType="separate"/>
      </w:r>
      <w:r w:rsidRPr="001667A5">
        <w:rPr>
          <w:rStyle w:val="Hyperlink"/>
          <w:rFonts w:ascii="Palatino Linotype" w:hAnsi="Palatino Linotype"/>
          <w:bCs/>
        </w:rPr>
        <w:t>http://</w:t>
      </w:r>
      <w:r w:rsidRPr="001667A5">
        <w:rPr>
          <w:rStyle w:val="Hyperlink"/>
          <w:rFonts w:ascii="Palatino Linotype" w:hAnsi="Palatino Linotype"/>
        </w:rPr>
        <w:t>igi.mai.gov.ro</w:t>
      </w:r>
      <w:r w:rsidR="00182F0C">
        <w:rPr>
          <w:rStyle w:val="Hyperlink"/>
          <w:rFonts w:ascii="Palatino Linotype" w:hAnsi="Palatino Linotype"/>
        </w:rPr>
        <w:fldChar w:fldCharType="end"/>
      </w:r>
      <w:r w:rsidRPr="001667A5">
        <w:rPr>
          <w:rFonts w:ascii="Palatino Linotype" w:hAnsi="Palatino Linotype"/>
        </w:rPr>
        <w:t>,</w:t>
      </w:r>
      <w:r w:rsidRPr="001667A5">
        <w:rPr>
          <w:rFonts w:ascii="Palatino Linotype" w:hAnsi="Palatino Linotype"/>
          <w:bCs/>
        </w:rPr>
        <w:t xml:space="preserve"> la secțiunea </w:t>
      </w:r>
      <w:r w:rsidRPr="001667A5">
        <w:rPr>
          <w:rFonts w:ascii="Palatino Linotype" w:hAnsi="Palatino Linotype"/>
          <w:lang w:val="fr-FR"/>
        </w:rPr>
        <w:t>“</w:t>
      </w:r>
      <w:r w:rsidRPr="001667A5">
        <w:rPr>
          <w:rFonts w:ascii="Palatino Linotype" w:hAnsi="Palatino Linotype"/>
          <w:bCs/>
        </w:rPr>
        <w:t>carieră</w:t>
      </w:r>
      <w:r w:rsidRPr="001667A5">
        <w:rPr>
          <w:rFonts w:ascii="Palatino Linotype" w:hAnsi="Palatino Linotype"/>
          <w:lang w:val="fr-FR"/>
        </w:rPr>
        <w:t>“.</w:t>
      </w:r>
    </w:p>
    <w:p w:rsidR="007B7F41" w:rsidRPr="001667A5" w:rsidRDefault="007B7F41" w:rsidP="007B7F41">
      <w:pPr>
        <w:spacing w:line="276" w:lineRule="auto"/>
        <w:jc w:val="both"/>
        <w:rPr>
          <w:rFonts w:ascii="Palatino Linotype" w:hAnsi="Palatino Linotype"/>
        </w:rPr>
      </w:pPr>
      <w:r w:rsidRPr="001667A5">
        <w:rPr>
          <w:rFonts w:ascii="Palatino Linotype" w:hAnsi="Palatino Linotype"/>
        </w:rPr>
        <w:tab/>
        <w:t>Eventualele contestații cu privire la avizul psihologic de inaptitudine se depun la sediul Inspectoratului General pentru Imigrări din București, str. Lt.Col. Marinescu Constantin nr. 15A, sector 5, în termen de trei zile lucrătoare de la luarea la cunoștință a rezultatelor.</w:t>
      </w:r>
    </w:p>
    <w:p w:rsidR="007B7F41" w:rsidRPr="001667A5" w:rsidRDefault="007B7F41" w:rsidP="007B7F41">
      <w:pPr>
        <w:spacing w:line="276" w:lineRule="auto"/>
        <w:jc w:val="both"/>
        <w:rPr>
          <w:rFonts w:ascii="Palatino Linotype" w:hAnsi="Palatino Linotype"/>
        </w:rPr>
      </w:pPr>
      <w:r w:rsidRPr="001667A5">
        <w:rPr>
          <w:rFonts w:ascii="Palatino Linotype" w:hAnsi="Palatino Linotype"/>
          <w:color w:val="FF0000"/>
        </w:rPr>
        <w:tab/>
      </w:r>
      <w:r w:rsidRPr="001667A5">
        <w:rPr>
          <w:rFonts w:ascii="Palatino Linotype" w:hAnsi="Palatino Linotype"/>
        </w:rPr>
        <w:t>Candidații declarați apt psihologic vor continua procedura de recrutare.</w:t>
      </w:r>
    </w:p>
    <w:p w:rsidR="007B7F41" w:rsidRPr="001667A5" w:rsidRDefault="007B7F41" w:rsidP="007B7F41">
      <w:pPr>
        <w:spacing w:line="276" w:lineRule="auto"/>
        <w:jc w:val="both"/>
        <w:rPr>
          <w:rFonts w:ascii="Palatino Linotype" w:hAnsi="Palatino Linotype"/>
          <w:color w:val="FF0000"/>
        </w:rPr>
      </w:pPr>
    </w:p>
    <w:p w:rsidR="007B7F41" w:rsidRPr="001667A5" w:rsidRDefault="007B7F41" w:rsidP="007B7F41">
      <w:pPr>
        <w:spacing w:line="276" w:lineRule="auto"/>
        <w:jc w:val="both"/>
        <w:rPr>
          <w:rFonts w:ascii="Palatino Linotype" w:hAnsi="Palatino Linotype"/>
          <w:color w:val="FF0000"/>
        </w:rPr>
      </w:pPr>
      <w:r w:rsidRPr="00186A9D">
        <w:t xml:space="preserve">        </w:t>
      </w:r>
      <w:r w:rsidRPr="00186A9D">
        <w:rPr>
          <w:rFonts w:ascii="Palatino Linotype" w:hAnsi="Palatino Linotype"/>
          <w:b/>
        </w:rPr>
        <w:t>IV.</w:t>
      </w:r>
      <w:r w:rsidRPr="00186A9D">
        <w:rPr>
          <w:rFonts w:ascii="Palatino Linotype" w:hAnsi="Palatino Linotype"/>
        </w:rPr>
        <w:t xml:space="preserve"> Dosarele de recrutare vor fi transmise exclusiv în format electronic, în perioada</w:t>
      </w:r>
      <w:r w:rsidRPr="001667A5">
        <w:rPr>
          <w:rFonts w:ascii="Palatino Linotype" w:hAnsi="Palatino Linotype"/>
          <w:color w:val="FF0000"/>
        </w:rPr>
        <w:t xml:space="preserve"> </w:t>
      </w:r>
      <w:r w:rsidRPr="00117A78">
        <w:rPr>
          <w:rFonts w:ascii="Palatino Linotype" w:hAnsi="Palatino Linotype"/>
          <w:b/>
          <w:bCs/>
          <w:color w:val="000000" w:themeColor="text1"/>
        </w:rPr>
        <w:t>27.12.2022, ora 8:00 – 13.01.2023, ora 15:00</w:t>
      </w:r>
      <w:r w:rsidRPr="00117A78">
        <w:rPr>
          <w:rFonts w:ascii="Palatino Linotype" w:hAnsi="Palatino Linotype"/>
          <w:color w:val="000000" w:themeColor="text1"/>
        </w:rPr>
        <w:t xml:space="preserve">, </w:t>
      </w:r>
      <w:r w:rsidRPr="00186A9D">
        <w:rPr>
          <w:rFonts w:ascii="Palatino Linotype" w:hAnsi="Palatino Linotype"/>
        </w:rPr>
        <w:t xml:space="preserve">la adresa de e-mail a Inspectoratului General pentru Imigrări – </w:t>
      </w:r>
      <w:r w:rsidRPr="006C6C8B">
        <w:rPr>
          <w:rFonts w:ascii="Palatino Linotype" w:hAnsi="Palatino Linotype"/>
          <w:b/>
          <w:bCs/>
          <w:u w:val="single"/>
        </w:rPr>
        <w:t>cariera</w:t>
      </w:r>
      <w:r>
        <w:rPr>
          <w:rFonts w:ascii="Palatino Linotype" w:hAnsi="Palatino Linotype"/>
          <w:b/>
          <w:bCs/>
          <w:u w:val="single"/>
        </w:rPr>
        <w:t>1</w:t>
      </w:r>
      <w:r w:rsidRPr="006C6C8B">
        <w:rPr>
          <w:rFonts w:ascii="Palatino Linotype" w:hAnsi="Palatino Linotype"/>
          <w:b/>
          <w:bCs/>
          <w:u w:val="single"/>
        </w:rPr>
        <w:t>.igi@mai.gov.ro</w:t>
      </w:r>
      <w:r w:rsidRPr="001667A5">
        <w:rPr>
          <w:rFonts w:ascii="Palatino Linotype" w:hAnsi="Palatino Linotype"/>
          <w:color w:val="FF0000"/>
          <w:u w:val="single"/>
        </w:rPr>
        <w:t xml:space="preserve">  </w:t>
      </w:r>
      <w:r w:rsidRPr="000F6150">
        <w:rPr>
          <w:rFonts w:ascii="Palatino Linotype" w:hAnsi="Palatino Linotype"/>
        </w:rPr>
        <w:t xml:space="preserve">şi vor cuprinde documentele prevăzute de art. 60 alin. (1) din Anexa nr. 3 </w:t>
      </w:r>
      <w:smartTag w:uri="urn:schemas-microsoft-com:office:smarttags" w:element="PersonName">
        <w:smartTagPr>
          <w:attr w:name="ProductID" w:val="la Ordinul"/>
        </w:smartTagPr>
        <w:r w:rsidRPr="000F6150">
          <w:rPr>
            <w:rFonts w:ascii="Palatino Linotype" w:hAnsi="Palatino Linotype"/>
          </w:rPr>
          <w:t>la Ordinul</w:t>
        </w:r>
      </w:smartTag>
      <w:r w:rsidRPr="000F6150">
        <w:rPr>
          <w:rFonts w:ascii="Palatino Linotype" w:hAnsi="Palatino Linotype"/>
        </w:rPr>
        <w:t xml:space="preserve"> ministrului afacerilor interne nr. 140/2016, cu modificările și completările ulterioare, astfel:</w:t>
      </w:r>
    </w:p>
    <w:p w:rsidR="007B7F41" w:rsidRPr="00A25677" w:rsidRDefault="007B7F41" w:rsidP="00A25677">
      <w:pPr>
        <w:numPr>
          <w:ilvl w:val="0"/>
          <w:numId w:val="2"/>
        </w:numPr>
        <w:spacing w:line="276" w:lineRule="auto"/>
        <w:jc w:val="both"/>
        <w:rPr>
          <w:rFonts w:ascii="Palatino Linotype" w:hAnsi="Palatino Linotype"/>
        </w:rPr>
      </w:pPr>
      <w:r w:rsidRPr="000F6150">
        <w:rPr>
          <w:rFonts w:ascii="Palatino Linotype" w:hAnsi="Palatino Linotype"/>
        </w:rPr>
        <w:t xml:space="preserve">copii ale actului de identitate </w:t>
      </w:r>
      <w:r w:rsidR="00A25677">
        <w:rPr>
          <w:rFonts w:ascii="Palatino Linotype" w:hAnsi="Palatino Linotype"/>
        </w:rPr>
        <w:t xml:space="preserve">și ale documentelor </w:t>
      </w:r>
      <w:r w:rsidRPr="00A25677">
        <w:rPr>
          <w:rFonts w:ascii="Palatino Linotype" w:hAnsi="Palatino Linotype"/>
        </w:rPr>
        <w:t>care atestă nivelul şi specializarea studiilor impuse de cerinţele postului</w:t>
      </w:r>
      <w:r w:rsidR="00B14C25" w:rsidRPr="00A25677">
        <w:rPr>
          <w:rFonts w:ascii="Palatino Linotype" w:hAnsi="Palatino Linotype"/>
        </w:rPr>
        <w:t xml:space="preserve"> (diplomă care atestă </w:t>
      </w:r>
      <w:r w:rsidR="00B14C25" w:rsidRPr="00A25677">
        <w:rPr>
          <w:rFonts w:ascii="Palatino Linotype" w:hAnsi="Palatino Linotype"/>
          <w:i/>
          <w:iCs/>
        </w:rPr>
        <w:t>studii</w:t>
      </w:r>
      <w:r w:rsidR="00564EAC" w:rsidRPr="00A25677">
        <w:rPr>
          <w:rFonts w:ascii="Palatino Linotype" w:hAnsi="Palatino Linotype"/>
          <w:i/>
          <w:iCs/>
        </w:rPr>
        <w:t xml:space="preserve"> universitare de lungă durată sau </w:t>
      </w:r>
      <w:r w:rsidR="00910654">
        <w:rPr>
          <w:rFonts w:ascii="Palatino Linotype" w:hAnsi="Palatino Linotype"/>
          <w:i/>
          <w:iCs/>
        </w:rPr>
        <w:t>ciclul I -</w:t>
      </w:r>
      <w:r w:rsidR="00564EAC" w:rsidRPr="00A25677">
        <w:rPr>
          <w:rFonts w:ascii="Palatino Linotype" w:hAnsi="Palatino Linotype"/>
          <w:i/>
          <w:iCs/>
        </w:rPr>
        <w:t xml:space="preserve">studii universitare de licență, </w:t>
      </w:r>
      <w:r w:rsidR="00564EAC" w:rsidRPr="00A25677">
        <w:rPr>
          <w:rFonts w:ascii="Palatino Linotype" w:hAnsi="Palatino Linotype"/>
        </w:rPr>
        <w:t>va fi însoțită de foaia matricolă, după caz</w:t>
      </w:r>
      <w:r w:rsidR="00A25677">
        <w:rPr>
          <w:rFonts w:ascii="Palatino Linotype" w:hAnsi="Palatino Linotype"/>
        </w:rPr>
        <w:t xml:space="preserve"> precum și </w:t>
      </w:r>
      <w:r w:rsidR="00A25677" w:rsidRPr="00D26F03">
        <w:rPr>
          <w:rFonts w:ascii="Palatino Linotype" w:hAnsi="Palatino Linotype"/>
          <w:i/>
          <w:iCs/>
        </w:rPr>
        <w:t xml:space="preserve">diploma </w:t>
      </w:r>
      <w:r w:rsidR="00910654" w:rsidRPr="00D26F03">
        <w:rPr>
          <w:rFonts w:ascii="Palatino Linotype" w:hAnsi="Palatino Linotype"/>
          <w:i/>
          <w:iCs/>
        </w:rPr>
        <w:t>care atestă studii postuniversitare sau studii universitare de master în domeniul management sau în specialitatea studiilor funcției de bază</w:t>
      </w:r>
      <w:r w:rsidR="00D26F03">
        <w:rPr>
          <w:rFonts w:ascii="Palatino Linotype" w:hAnsi="Palatino Linotype"/>
          <w:i/>
          <w:iCs/>
        </w:rPr>
        <w:t xml:space="preserve">, </w:t>
      </w:r>
      <w:r w:rsidR="00D26F03" w:rsidRPr="00B64602">
        <w:rPr>
          <w:rFonts w:ascii="Palatino Linotype" w:hAnsi="Palatino Linotype"/>
          <w:i/>
          <w:iCs/>
          <w:color w:val="000000" w:themeColor="text1"/>
        </w:rPr>
        <w:t>însoțită de suplimentul la diplomă/foaia matricolă, după caz)</w:t>
      </w:r>
      <w:r w:rsidR="00D26F03" w:rsidRPr="00B64602">
        <w:rPr>
          <w:rFonts w:ascii="Palatino Linotype" w:hAnsi="Palatino Linotype"/>
          <w:i/>
          <w:iCs/>
          <w:color w:val="000000" w:themeColor="text1"/>
          <w:lang w:val="en-US"/>
        </w:rPr>
        <w:t>;</w:t>
      </w:r>
    </w:p>
    <w:p w:rsidR="007B7F41" w:rsidRPr="00117A78" w:rsidRDefault="007B7F41" w:rsidP="007B7F41">
      <w:pPr>
        <w:numPr>
          <w:ilvl w:val="0"/>
          <w:numId w:val="2"/>
        </w:numPr>
        <w:jc w:val="both"/>
        <w:rPr>
          <w:rStyle w:val="slitbdy"/>
          <w:rFonts w:ascii="Palatino Linotype" w:hAnsi="Palatino Linotype"/>
          <w:sz w:val="24"/>
          <w:szCs w:val="24"/>
        </w:rPr>
      </w:pPr>
      <w:r w:rsidRPr="00117A78">
        <w:rPr>
          <w:rFonts w:ascii="Palatino Linotype" w:hAnsi="Palatino Linotype"/>
          <w:shd w:val="clear" w:color="auto" w:fill="FFFFFF"/>
        </w:rPr>
        <w:t xml:space="preserve">adeverinţă care conține rezultatul </w:t>
      </w:r>
      <w:r w:rsidRPr="00117A78">
        <w:rPr>
          <w:rStyle w:val="slitbdy"/>
          <w:rFonts w:ascii="Palatino Linotype" w:hAnsi="Palatino Linotype"/>
          <w:sz w:val="24"/>
          <w:szCs w:val="24"/>
        </w:rPr>
        <w:t xml:space="preserve">ultimului examen medical de bilanţ eliberată </w:t>
      </w:r>
    </w:p>
    <w:p w:rsidR="007B7F41" w:rsidRPr="00117A78" w:rsidRDefault="007B7F41" w:rsidP="007B7F41">
      <w:pPr>
        <w:jc w:val="both"/>
        <w:rPr>
          <w:rFonts w:ascii="Palatino Linotype" w:hAnsi="Palatino Linotype"/>
        </w:rPr>
      </w:pPr>
      <w:r w:rsidRPr="00117A78">
        <w:rPr>
          <w:rStyle w:val="slitbdy"/>
          <w:rFonts w:ascii="Palatino Linotype" w:hAnsi="Palatino Linotype"/>
          <w:sz w:val="24"/>
          <w:szCs w:val="24"/>
        </w:rPr>
        <w:t>de medicul de unitate, potrivit Anexei nr. 2 din Dispoziția Comună a Direcției Medicale nr. 963164 din 15.03.2022 și a Direcției Generale Management Resurse Umane nr. 327674 din 15.03.2022 ;</w:t>
      </w:r>
    </w:p>
    <w:p w:rsidR="007B7F41" w:rsidRPr="000F6150" w:rsidRDefault="007B7F41" w:rsidP="007B7F41">
      <w:pPr>
        <w:spacing w:line="276" w:lineRule="auto"/>
        <w:jc w:val="both"/>
        <w:rPr>
          <w:rFonts w:ascii="Palatino Linotype" w:hAnsi="Palatino Linotype"/>
        </w:rPr>
      </w:pPr>
      <w:r w:rsidRPr="000F6150">
        <w:rPr>
          <w:rFonts w:ascii="Palatino Linotype" w:hAnsi="Palatino Linotype"/>
        </w:rPr>
        <w:tab/>
        <w:t>d) declarația de confirmare a cunoașterii și acceptării condițiilor de recrutare (conform modelului Anexa nr. 3 la anunț);</w:t>
      </w:r>
    </w:p>
    <w:p w:rsidR="007B7F41" w:rsidRPr="000F6150" w:rsidRDefault="007B7F41" w:rsidP="007B7F41">
      <w:pPr>
        <w:spacing w:line="276" w:lineRule="auto"/>
        <w:jc w:val="both"/>
        <w:rPr>
          <w:rFonts w:ascii="Palatino Linotype" w:hAnsi="Palatino Linotype"/>
        </w:rPr>
      </w:pPr>
      <w:r w:rsidRPr="000F6150">
        <w:rPr>
          <w:rFonts w:ascii="Palatino Linotype" w:hAnsi="Palatino Linotype"/>
        </w:rPr>
        <w:t xml:space="preserve">           e) declaraţia candidatului cu privire la faptul că este de acord să fie înregistrat audio/video în timpul desfăşurării probei de concurs (conform modelului anexa nr. 4 la anunț);</w:t>
      </w:r>
    </w:p>
    <w:p w:rsidR="007B7F41" w:rsidRPr="00186A9D" w:rsidRDefault="007B7F41" w:rsidP="007B7F41">
      <w:pPr>
        <w:spacing w:line="276" w:lineRule="auto"/>
        <w:jc w:val="both"/>
        <w:rPr>
          <w:rFonts w:ascii="Palatino Linotype" w:hAnsi="Palatino Linotype"/>
        </w:rPr>
      </w:pPr>
      <w:r w:rsidRPr="00186A9D">
        <w:rPr>
          <w:rFonts w:ascii="Palatino Linotype" w:hAnsi="Palatino Linotype"/>
        </w:rPr>
        <w:tab/>
        <w:t xml:space="preserve">g) adeverință </w:t>
      </w:r>
      <w:r w:rsidRPr="00186A9D">
        <w:rPr>
          <w:rFonts w:ascii="Palatino Linotype" w:hAnsi="Palatino Linotype" w:cs="Arial"/>
        </w:rPr>
        <w:t>eliberată de structura de resurse umane a unității de provenienţă, din care să rezulte îndeplinirea condițiilor prevăzute la</w:t>
      </w:r>
      <w:r w:rsidRPr="00186A9D">
        <w:rPr>
          <w:rFonts w:ascii="Arial" w:hAnsi="Arial" w:cs="Arial"/>
          <w:sz w:val="21"/>
          <w:szCs w:val="21"/>
        </w:rPr>
        <w:t> </w:t>
      </w:r>
      <w:r w:rsidRPr="00186A9D">
        <w:rPr>
          <w:rFonts w:ascii="Palatino Linotype" w:hAnsi="Palatino Linotype"/>
        </w:rPr>
        <w:t xml:space="preserve"> la </w:t>
      </w:r>
      <w:r w:rsidRPr="006C6C8B">
        <w:rPr>
          <w:rFonts w:ascii="Palatino Linotype" w:hAnsi="Palatino Linotype"/>
        </w:rPr>
        <w:t>pct.</w:t>
      </w:r>
      <w:r>
        <w:rPr>
          <w:rFonts w:ascii="Palatino Linotype" w:hAnsi="Palatino Linotype"/>
        </w:rPr>
        <w:t xml:space="preserve"> </w:t>
      </w:r>
      <w:r w:rsidRPr="006C6C8B">
        <w:rPr>
          <w:rFonts w:ascii="Palatino Linotype" w:hAnsi="Palatino Linotype"/>
        </w:rPr>
        <w:t>3,4,5,6,7,8 și 9</w:t>
      </w:r>
      <w:r w:rsidRPr="00186A9D">
        <w:rPr>
          <w:rFonts w:ascii="Palatino Linotype" w:hAnsi="Palatino Linotype"/>
        </w:rPr>
        <w:t xml:space="preserve"> din capitolul I al prezentului anunț.</w:t>
      </w:r>
    </w:p>
    <w:p w:rsidR="007B7F41" w:rsidRPr="001667A5" w:rsidRDefault="007B7F41" w:rsidP="007B7F41">
      <w:pPr>
        <w:spacing w:line="276" w:lineRule="auto"/>
        <w:jc w:val="both"/>
        <w:rPr>
          <w:rFonts w:ascii="Palatino Linotype" w:hAnsi="Palatino Linotype"/>
          <w:color w:val="FF0000"/>
        </w:rPr>
      </w:pPr>
      <w:r w:rsidRPr="001667A5">
        <w:rPr>
          <w:rFonts w:ascii="Palatino Linotype" w:hAnsi="Palatino Linotype"/>
          <w:color w:val="FF0000"/>
        </w:rPr>
        <w:t xml:space="preserve">           </w:t>
      </w:r>
      <w:r w:rsidRPr="00186A9D">
        <w:rPr>
          <w:rFonts w:ascii="Palatino Linotype" w:hAnsi="Palatino Linotype"/>
        </w:rPr>
        <w:t xml:space="preserve"> Documentele</w:t>
      </w:r>
      <w:r w:rsidRPr="000F6150">
        <w:rPr>
          <w:rFonts w:ascii="Palatino Linotype" w:hAnsi="Palatino Linotype"/>
        </w:rPr>
        <w:t xml:space="preserve"> solicitate, eliberate de structura de resurse umane a unității în care este încadrat candidatul, care conțin date referitoare la situația acestuia, sunt valabile doar dacă au fost emise ulterior publicării anunțului. </w:t>
      </w:r>
    </w:p>
    <w:p w:rsidR="007B7F41" w:rsidRPr="000F6150" w:rsidRDefault="007B7F41" w:rsidP="007B7F41">
      <w:pPr>
        <w:spacing w:line="276" w:lineRule="auto"/>
        <w:jc w:val="both"/>
        <w:rPr>
          <w:rFonts w:ascii="Palatino Linotype" w:hAnsi="Palatino Linotype"/>
        </w:rPr>
      </w:pPr>
      <w:r w:rsidRPr="000F6150">
        <w:rPr>
          <w:rFonts w:ascii="Palatino Linotype" w:hAnsi="Palatino Linotype"/>
        </w:rPr>
        <w:t xml:space="preserve">            Documentele care necesită a fi completate (ex. Cererea de înscriere, declaratii, etc.) vor fi printate de către candidat, completate olograf, datate și semnate, iar ulterior scanate în format PDF și transmise în format electronic pe adresa de e-mail menționată, candidații urmând a verifica înaintea transmiterii faptul că documentele sunt scanate integral (corespunde cu documentul original) și sunt lizibile.</w:t>
      </w:r>
    </w:p>
    <w:p w:rsidR="007B7F41" w:rsidRPr="000F6150" w:rsidRDefault="007B7F41" w:rsidP="007B7F41">
      <w:pPr>
        <w:spacing w:line="276" w:lineRule="auto"/>
        <w:jc w:val="both"/>
        <w:rPr>
          <w:rFonts w:ascii="Palatino Linotype" w:hAnsi="Palatino Linotype"/>
        </w:rPr>
      </w:pPr>
      <w:r w:rsidRPr="000F6150">
        <w:rPr>
          <w:rFonts w:ascii="Palatino Linotype" w:hAnsi="Palatino Linotype"/>
        </w:rPr>
        <w:t xml:space="preserve">            Verificarea îndeplinirii în mod cumulativ a condițiilor de participare la examen/concurs și a corectitudinii întocmirii dosarelor de recrutare se va efectua de către </w:t>
      </w:r>
    </w:p>
    <w:p w:rsidR="007B7F41" w:rsidRPr="000F6150" w:rsidRDefault="007B7F41" w:rsidP="007B7F41">
      <w:pPr>
        <w:spacing w:line="276" w:lineRule="auto"/>
        <w:jc w:val="both"/>
        <w:rPr>
          <w:rFonts w:ascii="Palatino Linotype" w:hAnsi="Palatino Linotype"/>
        </w:rPr>
      </w:pPr>
      <w:r w:rsidRPr="000F6150">
        <w:rPr>
          <w:rFonts w:ascii="Palatino Linotype" w:hAnsi="Palatino Linotype"/>
        </w:rPr>
        <w:t>comisia de concurs,  cu cel puţin 5 zile lucrătoare înainte de desfăşurarea probei de concurs.</w:t>
      </w:r>
    </w:p>
    <w:p w:rsidR="007B7F41" w:rsidRPr="000F6150" w:rsidRDefault="007B7F41" w:rsidP="007B7F41">
      <w:pPr>
        <w:spacing w:line="276" w:lineRule="auto"/>
        <w:jc w:val="both"/>
        <w:rPr>
          <w:rFonts w:ascii="Palatino Linotype" w:hAnsi="Palatino Linotype"/>
        </w:rPr>
      </w:pPr>
      <w:r w:rsidRPr="000F6150">
        <w:rPr>
          <w:rFonts w:ascii="Palatino Linotype" w:hAnsi="Palatino Linotype"/>
        </w:rPr>
        <w:t xml:space="preserve">         Candidații care nu îndeplinesc condițiile de participare la concurs vor fi  informați,  în acest sens, prin afișare pe pagina de internet a instituției sau la avizier, cu cel puțin 3 zile lucrătoare înainte de desfășurarea probei de concurs.</w:t>
      </w:r>
    </w:p>
    <w:p w:rsidR="007B7F41" w:rsidRPr="000F6150" w:rsidRDefault="007B7F41" w:rsidP="007B7F41">
      <w:pPr>
        <w:tabs>
          <w:tab w:val="left" w:pos="1080"/>
        </w:tabs>
        <w:jc w:val="both"/>
        <w:rPr>
          <w:rFonts w:ascii="Palatino Linotype" w:hAnsi="Palatino Linotype"/>
        </w:rPr>
      </w:pPr>
      <w:r w:rsidRPr="000F6150">
        <w:rPr>
          <w:rFonts w:ascii="Palatino Linotype" w:hAnsi="Palatino Linotype"/>
        </w:rPr>
        <w:lastRenderedPageBreak/>
        <w:t xml:space="preserve">            La concurs pot participa numai candidații al căror dosar este complet și corect întocmit, depus în termenul prevăzut în prezentul anunț, îndeplinesc condițiile legale, criteriile specifice de recrutare și condițiile de ocupare prevăzute în fișa postului.</w:t>
      </w:r>
    </w:p>
    <w:p w:rsidR="007B7F41" w:rsidRPr="001667A5" w:rsidRDefault="007B7F41" w:rsidP="007B7F41">
      <w:pPr>
        <w:spacing w:line="276" w:lineRule="auto"/>
        <w:jc w:val="both"/>
        <w:rPr>
          <w:rFonts w:ascii="Palatino Linotype" w:hAnsi="Palatino Linotype"/>
          <w:color w:val="FF0000"/>
        </w:rPr>
      </w:pPr>
    </w:p>
    <w:p w:rsidR="007B7F41" w:rsidRPr="00186A9D" w:rsidRDefault="007B7F41" w:rsidP="007B7F41">
      <w:pPr>
        <w:spacing w:line="276" w:lineRule="auto"/>
        <w:jc w:val="both"/>
        <w:rPr>
          <w:rFonts w:ascii="Palatino Linotype" w:hAnsi="Palatino Linotype"/>
        </w:rPr>
      </w:pPr>
      <w:r w:rsidRPr="00186A9D">
        <w:rPr>
          <w:rFonts w:ascii="Palatino Linotype" w:hAnsi="Palatino Linotype"/>
        </w:rPr>
        <w:t xml:space="preserve">      V.   </w:t>
      </w:r>
      <w:r w:rsidRPr="00186A9D">
        <w:rPr>
          <w:rFonts w:ascii="Palatino Linotype" w:hAnsi="Palatino Linotype"/>
          <w:b/>
        </w:rPr>
        <w:t>Depunerea și soluționarea contestațiilor</w:t>
      </w:r>
    </w:p>
    <w:p w:rsidR="007B7F41" w:rsidRPr="00186A9D" w:rsidRDefault="007B7F41" w:rsidP="007B7F41">
      <w:pPr>
        <w:spacing w:line="276" w:lineRule="auto"/>
        <w:jc w:val="both"/>
        <w:rPr>
          <w:rFonts w:ascii="Palatino Linotype" w:hAnsi="Palatino Linotype"/>
        </w:rPr>
      </w:pPr>
      <w:bookmarkStart w:id="2" w:name="_Hlk77858702"/>
      <w:r w:rsidRPr="00186A9D">
        <w:rPr>
          <w:rFonts w:ascii="Palatino Linotype" w:hAnsi="Palatino Linotype"/>
        </w:rPr>
        <w:t xml:space="preserve">             Candidatul nemulţumit de rezultatul obţinut la interviul structurat pe subiecte profesionale poate formula contestaţie, o singură dată, în termen de 24 de ore de la afişarea rezultatelor (la avizierul unității), ce va fi depusă personal la sediul Inspectoratului General pentru Imigrări.</w:t>
      </w:r>
    </w:p>
    <w:p w:rsidR="007B7F41" w:rsidRPr="00186A9D" w:rsidRDefault="007B7F41" w:rsidP="007B7F41">
      <w:pPr>
        <w:spacing w:line="276" w:lineRule="auto"/>
        <w:jc w:val="both"/>
        <w:rPr>
          <w:rFonts w:ascii="Palatino Linotype" w:hAnsi="Palatino Linotype"/>
          <w:lang w:val="fr-FR"/>
        </w:rPr>
      </w:pPr>
      <w:r w:rsidRPr="00186A9D">
        <w:rPr>
          <w:rFonts w:ascii="Palatino Linotype" w:hAnsi="Palatino Linotype"/>
        </w:rPr>
        <w:tab/>
        <w:t>Comisia de soluţionare a contestaţiilor are obligaţia de a soluţiona contestaţiile în termen de 2 zile lucrătoare de la expirarea termenului de depunere.</w:t>
      </w:r>
    </w:p>
    <w:p w:rsidR="007B7F41" w:rsidRPr="00186A9D" w:rsidRDefault="007B7F41" w:rsidP="007B7F41">
      <w:pPr>
        <w:spacing w:line="276" w:lineRule="auto"/>
        <w:jc w:val="both"/>
        <w:rPr>
          <w:rFonts w:ascii="Palatino Linotype" w:hAnsi="Palatino Linotype"/>
        </w:rPr>
      </w:pPr>
      <w:r w:rsidRPr="00186A9D">
        <w:rPr>
          <w:rFonts w:ascii="Palatino Linotype" w:hAnsi="Palatino Linotype"/>
        </w:rPr>
        <w:tab/>
        <w:t xml:space="preserve">Rezultatele la contestaţii se comunică candidaţilor prin afişare la sediul Inspectoratului General pentru Imigrări din București, str. Lt. Col. Marinescu Constantin nr. 15 A, sector 5 şi prin postare pe pagina de internet a Inspectoratului General pentru Imigrări, </w:t>
      </w:r>
      <w:r w:rsidR="00182F0C">
        <w:fldChar w:fldCharType="begin"/>
      </w:r>
      <w:r w:rsidR="00182F0C">
        <w:instrText xml:space="preserve"> HYPERLINK "http://igi.mai.gov.</w:instrText>
      </w:r>
      <w:r w:rsidR="00182F0C">
        <w:instrText xml:space="preserve">ro" </w:instrText>
      </w:r>
      <w:r w:rsidR="00182F0C">
        <w:fldChar w:fldCharType="separate"/>
      </w:r>
      <w:r w:rsidRPr="00186A9D">
        <w:rPr>
          <w:rStyle w:val="Hyperlink"/>
          <w:rFonts w:ascii="Palatino Linotype" w:hAnsi="Palatino Linotype"/>
          <w:bCs/>
        </w:rPr>
        <w:t>http://</w:t>
      </w:r>
      <w:r w:rsidRPr="00186A9D">
        <w:rPr>
          <w:rStyle w:val="Hyperlink"/>
          <w:rFonts w:ascii="Palatino Linotype" w:hAnsi="Palatino Linotype"/>
        </w:rPr>
        <w:t>igi.mai.gov.ro</w:t>
      </w:r>
      <w:r w:rsidR="00182F0C">
        <w:rPr>
          <w:rStyle w:val="Hyperlink"/>
          <w:rFonts w:ascii="Palatino Linotype" w:hAnsi="Palatino Linotype"/>
        </w:rPr>
        <w:fldChar w:fldCharType="end"/>
      </w:r>
      <w:r w:rsidRPr="00186A9D">
        <w:rPr>
          <w:rFonts w:ascii="Palatino Linotype" w:hAnsi="Palatino Linotype"/>
          <w:bCs/>
        </w:rPr>
        <w:t xml:space="preserve">, la secțiunea </w:t>
      </w:r>
      <w:r w:rsidRPr="00186A9D">
        <w:rPr>
          <w:rFonts w:ascii="Palatino Linotype" w:hAnsi="Palatino Linotype"/>
          <w:lang w:val="fr-FR"/>
        </w:rPr>
        <w:t>“</w:t>
      </w:r>
      <w:r w:rsidRPr="00186A9D">
        <w:rPr>
          <w:rFonts w:ascii="Palatino Linotype" w:hAnsi="Palatino Linotype"/>
          <w:bCs/>
        </w:rPr>
        <w:t>carieră</w:t>
      </w:r>
      <w:r w:rsidRPr="00186A9D">
        <w:rPr>
          <w:rFonts w:ascii="Palatino Linotype" w:hAnsi="Palatino Linotype"/>
          <w:lang w:val="fr-FR"/>
        </w:rPr>
        <w:t>“.</w:t>
      </w:r>
    </w:p>
    <w:p w:rsidR="007B7F41" w:rsidRPr="00186A9D" w:rsidRDefault="007B7F41" w:rsidP="007B7F41">
      <w:pPr>
        <w:spacing w:line="276" w:lineRule="auto"/>
        <w:jc w:val="both"/>
        <w:rPr>
          <w:rFonts w:ascii="Palatino Linotype" w:hAnsi="Palatino Linotype"/>
        </w:rPr>
      </w:pPr>
      <w:r w:rsidRPr="00186A9D">
        <w:rPr>
          <w:rFonts w:ascii="Palatino Linotype" w:hAnsi="Palatino Linotype"/>
        </w:rPr>
        <w:tab/>
        <w:t>Nota acordată după soluţionarea contestaţiei la interviul structurat pe subiecte profesionale este definitivă.</w:t>
      </w:r>
    </w:p>
    <w:p w:rsidR="007B7F41" w:rsidRPr="00117A78" w:rsidRDefault="007B7F41" w:rsidP="007B7F41">
      <w:pPr>
        <w:jc w:val="both"/>
        <w:rPr>
          <w:rStyle w:val="salnbdy"/>
          <w:rFonts w:ascii="Palatino Linotype" w:hAnsi="Palatino Linotype"/>
          <w:sz w:val="24"/>
          <w:szCs w:val="24"/>
        </w:rPr>
      </w:pPr>
      <w:r w:rsidRPr="00186A9D">
        <w:rPr>
          <w:rFonts w:ascii="Palatino Linotype" w:hAnsi="Palatino Linotype"/>
        </w:rPr>
        <w:tab/>
        <w:t xml:space="preserve">În conformitate cu prevederile art. 61^1 alin. (1) și (2) din Anexa nr. 3 </w:t>
      </w:r>
      <w:smartTag w:uri="urn:schemas-microsoft-com:office:smarttags" w:element="PersonName">
        <w:smartTagPr>
          <w:attr w:name="ProductID" w:val="la O.m"/>
        </w:smartTagPr>
        <w:r w:rsidRPr="00186A9D">
          <w:rPr>
            <w:rFonts w:ascii="Palatino Linotype" w:hAnsi="Palatino Linotype"/>
          </w:rPr>
          <w:t>la O.m</w:t>
        </w:r>
      </w:smartTag>
      <w:r w:rsidRPr="00186A9D">
        <w:rPr>
          <w:rFonts w:ascii="Palatino Linotype" w:hAnsi="Palatino Linotype"/>
        </w:rPr>
        <w:t xml:space="preserve">.a.i. nr. 140/2016 privind activitatea de management resurse umane în unitățile de poliție ale M.A.I., cu modificările și completările ulterioare, candidatul declarat ”admis” va prezenta documentele în original, pentru certificarea pentru conformitate a copiilor cu originalul. Copiile </w:t>
      </w:r>
      <w:r w:rsidRPr="00117A78">
        <w:rPr>
          <w:rFonts w:ascii="Palatino Linotype" w:hAnsi="Palatino Linotype"/>
        </w:rPr>
        <w:t>documentelor</w:t>
      </w:r>
      <w:r w:rsidRPr="00117A78">
        <w:rPr>
          <w:rStyle w:val="salnbdy"/>
          <w:rFonts w:ascii="Palatino Linotype" w:hAnsi="Palatino Linotype"/>
          <w:sz w:val="24"/>
          <w:szCs w:val="24"/>
        </w:rPr>
        <w:t xml:space="preserve"> se semnează de către persoana desemnată şi de către candidat, iar originalul documentelor prezentate se restituie candidatului după certificarea copiilor.</w:t>
      </w:r>
    </w:p>
    <w:p w:rsidR="007B7F41" w:rsidRPr="00186A9D" w:rsidRDefault="007B7F41" w:rsidP="007B7F41">
      <w:pPr>
        <w:spacing w:line="276" w:lineRule="auto"/>
        <w:jc w:val="both"/>
        <w:rPr>
          <w:rFonts w:ascii="Palatino Linotype" w:hAnsi="Palatino Linotype"/>
        </w:rPr>
      </w:pPr>
      <w:r w:rsidRPr="00117A78">
        <w:rPr>
          <w:rFonts w:ascii="Palatino Linotype" w:hAnsi="Palatino Linotype"/>
        </w:rPr>
        <w:tab/>
        <w:t>Documentele menţionate pot fi depuse şi în copie legalizată</w:t>
      </w:r>
      <w:r w:rsidRPr="00186A9D">
        <w:rPr>
          <w:rFonts w:ascii="Palatino Linotype" w:hAnsi="Palatino Linotype"/>
        </w:rPr>
        <w:t>, situaţie în care activităţile de certificare nu se mai realizează.</w:t>
      </w:r>
    </w:p>
    <w:p w:rsidR="007B7F41" w:rsidRPr="00186A9D" w:rsidRDefault="007B7F41" w:rsidP="007B7F41">
      <w:pPr>
        <w:spacing w:line="276" w:lineRule="auto"/>
        <w:jc w:val="both"/>
        <w:rPr>
          <w:rFonts w:ascii="Palatino Linotype" w:hAnsi="Palatino Linotype"/>
        </w:rPr>
      </w:pPr>
      <w:r w:rsidRPr="00186A9D">
        <w:rPr>
          <w:rFonts w:ascii="Palatino Linotype" w:hAnsi="Palatino Linotype"/>
        </w:rPr>
        <w:tab/>
        <w:t>În situaţia în care candidatul declarat „admis” nu prezintă toate documentele solicitate şi/sau nu prezintă documentele în original în vederea certificării pentru conformitate a copiilor şi/sau în situaţia în care se constată că documentele prezentate nu sunt autentice, oferta de ocupare a postului se face candidatului clasat pe următorul loc, în ordinea descrescătoare a notelor obţinute.</w:t>
      </w:r>
    </w:p>
    <w:p w:rsidR="007B7F41" w:rsidRPr="00186A9D" w:rsidRDefault="007B7F41" w:rsidP="007B7F41">
      <w:pPr>
        <w:spacing w:line="276" w:lineRule="auto"/>
        <w:jc w:val="both"/>
        <w:rPr>
          <w:rFonts w:ascii="Palatino Linotype" w:hAnsi="Palatino Linotype"/>
        </w:rPr>
      </w:pPr>
      <w:r w:rsidRPr="00186A9D">
        <w:rPr>
          <w:rFonts w:ascii="Palatino Linotype" w:hAnsi="Palatino Linotype"/>
        </w:rPr>
        <w:tab/>
        <w:t>Dacă nu există un alt candidat care să fi obţinut nota necesară pentru a fi declarat „admis” la concurs, se poate organiza un nou concurs, potrivit actelor normative incidente.</w:t>
      </w:r>
    </w:p>
    <w:p w:rsidR="007B7F41" w:rsidRPr="00186A9D" w:rsidRDefault="007B7F41" w:rsidP="007B7F41">
      <w:pPr>
        <w:spacing w:line="276" w:lineRule="auto"/>
        <w:jc w:val="both"/>
        <w:rPr>
          <w:rFonts w:ascii="Palatino Linotype" w:hAnsi="Palatino Linotype"/>
        </w:rPr>
      </w:pPr>
      <w:r w:rsidRPr="00186A9D">
        <w:rPr>
          <w:rFonts w:ascii="Palatino Linotype" w:hAnsi="Palatino Linotype"/>
        </w:rPr>
        <w:tab/>
        <w:t>Fişa postului poate fi consultată de către candidaţi, cu respectarea prevederilor legale referitoare la protecţia informaţiilor clasificate, la sediul Inspectoratului General pentru Imigrări din municipiul Bucureşti, str. Lt.Col.Marinescu Constantin nr. 15A, sector 5, tel. Int. 190</w:t>
      </w:r>
      <w:r w:rsidR="00117A78">
        <w:rPr>
          <w:rFonts w:ascii="Palatino Linotype" w:hAnsi="Palatino Linotype"/>
        </w:rPr>
        <w:t>37</w:t>
      </w:r>
      <w:r w:rsidRPr="00186A9D">
        <w:rPr>
          <w:rFonts w:ascii="Palatino Linotype" w:hAnsi="Palatino Linotype"/>
        </w:rPr>
        <w:t>.</w:t>
      </w:r>
    </w:p>
    <w:p w:rsidR="007B7F41" w:rsidRPr="00186A9D" w:rsidRDefault="007B7F41" w:rsidP="007B7F41">
      <w:pPr>
        <w:spacing w:line="276" w:lineRule="auto"/>
        <w:jc w:val="both"/>
        <w:rPr>
          <w:rFonts w:ascii="Palatino Linotype" w:hAnsi="Palatino Linotype"/>
        </w:rPr>
      </w:pPr>
      <w:r w:rsidRPr="00186A9D">
        <w:rPr>
          <w:rFonts w:ascii="Palatino Linotype" w:hAnsi="Palatino Linotype"/>
        </w:rPr>
        <w:tab/>
        <w:t xml:space="preserve">Relaţii suplimentare privind </w:t>
      </w:r>
      <w:r w:rsidR="00404396">
        <w:rPr>
          <w:rFonts w:ascii="Palatino Linotype" w:hAnsi="Palatino Linotype"/>
        </w:rPr>
        <w:t>organizarea și desfășurarea concursului</w:t>
      </w:r>
      <w:r w:rsidRPr="00186A9D">
        <w:rPr>
          <w:rFonts w:ascii="Palatino Linotype" w:hAnsi="Palatino Linotype"/>
        </w:rPr>
        <w:t xml:space="preserve"> se pot obţine de la Serviciul Resurse Umane din cadrul Inspectoratul General pentru Imigrări la interior 190</w:t>
      </w:r>
      <w:r>
        <w:rPr>
          <w:rFonts w:ascii="Palatino Linotype" w:hAnsi="Palatino Linotype"/>
        </w:rPr>
        <w:t>37</w:t>
      </w:r>
      <w:r w:rsidRPr="00186A9D">
        <w:rPr>
          <w:rFonts w:ascii="Palatino Linotype" w:hAnsi="Palatino Linotype"/>
        </w:rPr>
        <w:t xml:space="preserve">, în zilele din perioada înscrierii, în  </w:t>
      </w:r>
      <w:r w:rsidRPr="00186A9D">
        <w:rPr>
          <w:rFonts w:ascii="Palatino Linotype" w:hAnsi="Palatino Linotype"/>
          <w:b/>
          <w:bCs/>
        </w:rPr>
        <w:t>intervalul orar 09.00-15.00.</w:t>
      </w:r>
    </w:p>
    <w:p w:rsidR="007B7F41" w:rsidRPr="00186A9D" w:rsidRDefault="007B7F41" w:rsidP="007B7F41">
      <w:pPr>
        <w:spacing w:line="276" w:lineRule="auto"/>
        <w:jc w:val="both"/>
        <w:rPr>
          <w:rFonts w:ascii="Palatino Linotype" w:hAnsi="Palatino Linotype"/>
          <w:bCs/>
        </w:rPr>
      </w:pPr>
      <w:r w:rsidRPr="00186A9D">
        <w:rPr>
          <w:rFonts w:ascii="Palatino Linotype" w:hAnsi="Palatino Linotype"/>
        </w:rPr>
        <w:lastRenderedPageBreak/>
        <w:tab/>
        <w:t xml:space="preserve">Modificările care privesc organizarea și desfășurarea concursului, intervenite din motive obiective, se vor afișa în timp util pe pagina de internet a Inspectoratului General pentru Imigrări, </w:t>
      </w:r>
      <w:r w:rsidR="00182F0C">
        <w:fldChar w:fldCharType="begin"/>
      </w:r>
      <w:r w:rsidR="00182F0C">
        <w:instrText xml:space="preserve"> HYPERLINK "http://igi.mai.gov.ro" </w:instrText>
      </w:r>
      <w:r w:rsidR="00182F0C">
        <w:fldChar w:fldCharType="separate"/>
      </w:r>
      <w:r w:rsidRPr="00186A9D">
        <w:rPr>
          <w:rStyle w:val="Hyperlink"/>
          <w:rFonts w:ascii="Palatino Linotype" w:hAnsi="Palatino Linotype"/>
          <w:bCs/>
        </w:rPr>
        <w:t>http://</w:t>
      </w:r>
      <w:r w:rsidRPr="00186A9D">
        <w:rPr>
          <w:rStyle w:val="Hyperlink"/>
          <w:rFonts w:ascii="Palatino Linotype" w:hAnsi="Palatino Linotype"/>
        </w:rPr>
        <w:t>igi.mai.gov.ro</w:t>
      </w:r>
      <w:r w:rsidR="00182F0C">
        <w:rPr>
          <w:rStyle w:val="Hyperlink"/>
          <w:rFonts w:ascii="Palatino Linotype" w:hAnsi="Palatino Linotype"/>
        </w:rPr>
        <w:fldChar w:fldCharType="end"/>
      </w:r>
      <w:r w:rsidRPr="00186A9D">
        <w:rPr>
          <w:rFonts w:ascii="Palatino Linotype" w:hAnsi="Palatino Linotype"/>
          <w:bCs/>
        </w:rPr>
        <w:t>.</w:t>
      </w:r>
    </w:p>
    <w:p w:rsidR="007B7F41" w:rsidRPr="00186A9D" w:rsidRDefault="007B7F41" w:rsidP="007B7F4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BE4D5"/>
        <w:spacing w:line="276" w:lineRule="auto"/>
        <w:jc w:val="both"/>
        <w:rPr>
          <w:rFonts w:ascii="Palatino Linotype" w:hAnsi="Palatino Linotype"/>
        </w:rPr>
      </w:pPr>
      <w:r w:rsidRPr="00186A9D">
        <w:rPr>
          <w:rFonts w:ascii="Palatino Linotype" w:hAnsi="Palatino Linotype"/>
        </w:rPr>
        <w:tab/>
        <w:t xml:space="preserve">Candidații sunt rugați să citească cu atenție anunțul și să respecte termenele stabilite pentru depunerea documentelor și aspectele organizatorice ale concursului. </w:t>
      </w:r>
    </w:p>
    <w:bookmarkEnd w:id="2"/>
    <w:p w:rsidR="007B7F41" w:rsidRPr="001667A5" w:rsidRDefault="007B7F41" w:rsidP="00404396">
      <w:pPr>
        <w:spacing w:line="247" w:lineRule="auto"/>
        <w:ind w:left="1134" w:hanging="1389"/>
        <w:jc w:val="center"/>
        <w:rPr>
          <w:b/>
          <w:bCs/>
          <w:color w:val="FF0000"/>
        </w:rPr>
      </w:pPr>
      <w:r w:rsidRPr="001667A5">
        <w:rPr>
          <w:b/>
          <w:bCs/>
          <w:color w:val="FF0000"/>
        </w:rPr>
        <w:t xml:space="preserve">   </w:t>
      </w:r>
    </w:p>
    <w:p w:rsidR="006F0C43" w:rsidRDefault="006F0C43" w:rsidP="007B7F41">
      <w:pPr>
        <w:ind w:left="720"/>
        <w:jc w:val="center"/>
        <w:rPr>
          <w:rFonts w:ascii="Palatino Linotype" w:hAnsi="Palatino Linotype" w:cs="Arial"/>
          <w:b/>
          <w:i/>
        </w:rPr>
      </w:pPr>
    </w:p>
    <w:p w:rsidR="006F0C43" w:rsidRDefault="006F0C43" w:rsidP="009D4DEF">
      <w:pPr>
        <w:rPr>
          <w:rFonts w:ascii="Palatino Linotype" w:hAnsi="Palatino Linotype" w:cs="Arial"/>
          <w:b/>
          <w:i/>
        </w:rPr>
      </w:pPr>
    </w:p>
    <w:p w:rsidR="006F0C43" w:rsidRDefault="006F0C43" w:rsidP="007B7F41">
      <w:pPr>
        <w:ind w:left="720"/>
        <w:jc w:val="center"/>
        <w:rPr>
          <w:rFonts w:ascii="Palatino Linotype" w:hAnsi="Palatino Linotype" w:cs="Arial"/>
          <w:b/>
          <w:i/>
        </w:rPr>
      </w:pPr>
    </w:p>
    <w:p w:rsidR="007B7F41" w:rsidRPr="0065149B" w:rsidRDefault="007B7F41" w:rsidP="007B7F41">
      <w:pPr>
        <w:ind w:left="720"/>
        <w:jc w:val="center"/>
        <w:rPr>
          <w:rFonts w:ascii="Palatino Linotype" w:hAnsi="Palatino Linotype" w:cs="Arial"/>
          <w:b/>
          <w:i/>
        </w:rPr>
      </w:pPr>
      <w:r w:rsidRPr="0065149B">
        <w:rPr>
          <w:rFonts w:ascii="Palatino Linotype" w:hAnsi="Palatino Linotype" w:cs="Arial"/>
          <w:b/>
          <w:i/>
        </w:rPr>
        <w:t xml:space="preserve">TEMATICA </w:t>
      </w:r>
      <w:r w:rsidRPr="0065149B">
        <w:rPr>
          <w:rFonts w:ascii="Palatino Linotype" w:hAnsi="Palatino Linotype" w:cs="Tahoma"/>
          <w:b/>
          <w:i/>
        </w:rPr>
        <w:t>Ș</w:t>
      </w:r>
      <w:r w:rsidRPr="0065149B">
        <w:rPr>
          <w:rFonts w:ascii="Palatino Linotype" w:hAnsi="Palatino Linotype" w:cs="Arial"/>
          <w:b/>
          <w:i/>
        </w:rPr>
        <w:t>I BIBLIOGRAFIA</w:t>
      </w:r>
    </w:p>
    <w:p w:rsidR="007B7F41" w:rsidRPr="0065149B" w:rsidRDefault="007B7F41" w:rsidP="007B7F41">
      <w:pPr>
        <w:tabs>
          <w:tab w:val="left" w:pos="1365"/>
        </w:tabs>
        <w:jc w:val="center"/>
        <w:rPr>
          <w:rFonts w:ascii="Palatino Linotype" w:hAnsi="Palatino Linotype"/>
          <w:b/>
        </w:rPr>
      </w:pPr>
      <w:r w:rsidRPr="0065149B">
        <w:rPr>
          <w:rFonts w:ascii="Palatino Linotype" w:hAnsi="Palatino Linotype"/>
          <w:b/>
        </w:rPr>
        <w:t>aferente concursului/examenului organizat pentru ocuparea funcţiei</w:t>
      </w:r>
      <w:r>
        <w:rPr>
          <w:rFonts w:ascii="Palatino Linotype" w:hAnsi="Palatino Linotype"/>
          <w:b/>
        </w:rPr>
        <w:t xml:space="preserve"> de conducere vacante</w:t>
      </w:r>
      <w:r w:rsidRPr="0065149B">
        <w:rPr>
          <w:rFonts w:ascii="Palatino Linotype" w:hAnsi="Palatino Linotype"/>
          <w:b/>
        </w:rPr>
        <w:t xml:space="preserve"> de</w:t>
      </w:r>
      <w:r>
        <w:rPr>
          <w:rFonts w:ascii="Palatino Linotype" w:hAnsi="Palatino Linotype"/>
          <w:b/>
        </w:rPr>
        <w:t xml:space="preserve"> director centru II în cadrul </w:t>
      </w:r>
      <w:r w:rsidRPr="0065149B">
        <w:rPr>
          <w:rFonts w:ascii="Palatino Linotype" w:hAnsi="Palatino Linotype"/>
          <w:b/>
        </w:rPr>
        <w:t>Centrul</w:t>
      </w:r>
      <w:r>
        <w:rPr>
          <w:rFonts w:ascii="Palatino Linotype" w:hAnsi="Palatino Linotype"/>
          <w:b/>
        </w:rPr>
        <w:t>ui</w:t>
      </w:r>
      <w:r w:rsidRPr="0065149B">
        <w:rPr>
          <w:rFonts w:ascii="Palatino Linotype" w:hAnsi="Palatino Linotype"/>
          <w:b/>
        </w:rPr>
        <w:t xml:space="preserve"> Regional de Proceduri şi Cazare pentru solicitanţii de azil </w:t>
      </w:r>
      <w:r>
        <w:rPr>
          <w:rFonts w:ascii="Palatino Linotype" w:hAnsi="Palatino Linotype"/>
          <w:b/>
        </w:rPr>
        <w:t>Giurgiu</w:t>
      </w:r>
    </w:p>
    <w:p w:rsidR="007B7F41" w:rsidRPr="0065149B" w:rsidRDefault="007B7F41" w:rsidP="007B7F41">
      <w:pPr>
        <w:tabs>
          <w:tab w:val="left" w:pos="1365"/>
        </w:tabs>
        <w:jc w:val="center"/>
        <w:rPr>
          <w:rFonts w:ascii="Palatino Linotype" w:hAnsi="Palatino Linotype"/>
          <w:b/>
        </w:rPr>
      </w:pPr>
    </w:p>
    <w:p w:rsidR="007B7F41" w:rsidRPr="0065149B" w:rsidRDefault="007B7F41" w:rsidP="007B7F41">
      <w:pPr>
        <w:pStyle w:val="ListParagraph"/>
        <w:numPr>
          <w:ilvl w:val="0"/>
          <w:numId w:val="4"/>
        </w:numPr>
        <w:tabs>
          <w:tab w:val="left" w:pos="709"/>
        </w:tabs>
        <w:spacing w:after="0" w:line="240" w:lineRule="auto"/>
        <w:contextualSpacing w:val="0"/>
        <w:jc w:val="both"/>
        <w:rPr>
          <w:rFonts w:ascii="Palatino Linotype" w:hAnsi="Palatino Linotype"/>
          <w:b/>
          <w:u w:val="single"/>
        </w:rPr>
      </w:pPr>
      <w:r w:rsidRPr="0065149B">
        <w:rPr>
          <w:rFonts w:ascii="Palatino Linotype" w:hAnsi="Palatino Linotype"/>
          <w:b/>
          <w:u w:val="single"/>
        </w:rPr>
        <w:t>TEMATICĂ</w:t>
      </w:r>
    </w:p>
    <w:p w:rsidR="007B7F41" w:rsidRPr="0065149B" w:rsidRDefault="007B7F41" w:rsidP="007B7F41">
      <w:pPr>
        <w:numPr>
          <w:ilvl w:val="0"/>
          <w:numId w:val="3"/>
        </w:numPr>
        <w:tabs>
          <w:tab w:val="left" w:pos="709"/>
        </w:tabs>
        <w:ind w:left="720"/>
        <w:jc w:val="both"/>
        <w:rPr>
          <w:rFonts w:ascii="Palatino Linotype" w:hAnsi="Palatino Linotype" w:cs="Tahoma"/>
        </w:rPr>
      </w:pPr>
      <w:r w:rsidRPr="0065149B">
        <w:rPr>
          <w:rFonts w:ascii="Palatino Linotype" w:hAnsi="Palatino Linotype" w:cs="Tahoma"/>
        </w:rPr>
        <w:t xml:space="preserve">Funcţiile procesului managerial; </w:t>
      </w:r>
    </w:p>
    <w:p w:rsidR="007B7F41" w:rsidRPr="0065149B" w:rsidRDefault="007B7F41" w:rsidP="007B7F41">
      <w:pPr>
        <w:numPr>
          <w:ilvl w:val="0"/>
          <w:numId w:val="3"/>
        </w:numPr>
        <w:tabs>
          <w:tab w:val="left" w:pos="709"/>
        </w:tabs>
        <w:ind w:left="720"/>
        <w:jc w:val="both"/>
        <w:rPr>
          <w:rFonts w:ascii="Palatino Linotype" w:hAnsi="Palatino Linotype" w:cs="Tahoma"/>
        </w:rPr>
      </w:pPr>
      <w:r w:rsidRPr="0065149B">
        <w:rPr>
          <w:rFonts w:ascii="Palatino Linotype" w:hAnsi="Palatino Linotype" w:cs="Tahoma"/>
        </w:rPr>
        <w:t>Managementul luării deciziei;</w:t>
      </w:r>
    </w:p>
    <w:p w:rsidR="007B7F41" w:rsidRPr="0065149B" w:rsidRDefault="007B7F41" w:rsidP="007B7F41">
      <w:pPr>
        <w:tabs>
          <w:tab w:val="left" w:pos="360"/>
          <w:tab w:val="left" w:pos="709"/>
          <w:tab w:val="left" w:pos="938"/>
        </w:tabs>
        <w:ind w:left="360"/>
        <w:jc w:val="both"/>
        <w:rPr>
          <w:rFonts w:ascii="Palatino Linotype" w:hAnsi="Palatino Linotype"/>
        </w:rPr>
      </w:pPr>
    </w:p>
    <w:p w:rsidR="007B7F41" w:rsidRPr="009F7216" w:rsidRDefault="007B7F41" w:rsidP="007B7F41">
      <w:pPr>
        <w:tabs>
          <w:tab w:val="left" w:pos="0"/>
          <w:tab w:val="left" w:pos="360"/>
        </w:tabs>
        <w:jc w:val="both"/>
        <w:rPr>
          <w:rFonts w:ascii="Palatino Linotype" w:hAnsi="Palatino Linotype"/>
          <w:b/>
          <w:u w:val="single"/>
        </w:rPr>
      </w:pPr>
      <w:r w:rsidRPr="009F7216">
        <w:rPr>
          <w:rFonts w:ascii="Palatino Linotype" w:hAnsi="Palatino Linotype"/>
          <w:b/>
        </w:rPr>
        <w:tab/>
      </w:r>
      <w:r w:rsidRPr="009F7216">
        <w:rPr>
          <w:rFonts w:ascii="Palatino Linotype" w:hAnsi="Palatino Linotype"/>
          <w:b/>
        </w:rPr>
        <w:tab/>
      </w:r>
      <w:r w:rsidRPr="009F7216">
        <w:rPr>
          <w:rFonts w:ascii="Palatino Linotype" w:hAnsi="Palatino Linotype"/>
          <w:b/>
          <w:u w:val="single"/>
        </w:rPr>
        <w:t>BIBLIOGRAFIE</w:t>
      </w:r>
    </w:p>
    <w:p w:rsidR="007B7F41" w:rsidRDefault="007B7F41" w:rsidP="007B7F41">
      <w:pPr>
        <w:tabs>
          <w:tab w:val="left" w:pos="360"/>
          <w:tab w:val="left" w:pos="938"/>
        </w:tabs>
        <w:jc w:val="both"/>
        <w:rPr>
          <w:rFonts w:ascii="Palatino Linotype" w:hAnsi="Palatino Linotype"/>
        </w:rPr>
      </w:pPr>
      <w:r w:rsidRPr="0065149B">
        <w:rPr>
          <w:rFonts w:ascii="Palatino Linotype" w:hAnsi="Palatino Linotype"/>
          <w:b/>
        </w:rPr>
        <w:t>“Managementul organizațional al poliţiei” - Fundamente teoretice,</w:t>
      </w:r>
      <w:r w:rsidRPr="0065149B">
        <w:rPr>
          <w:rFonts w:ascii="Palatino Linotype" w:hAnsi="Palatino Linotype"/>
        </w:rPr>
        <w:t xml:space="preserve"> Costică Voicu, Ştefan-Eugen Prună, Editura MEDIAUNO 2007.</w:t>
      </w:r>
    </w:p>
    <w:p w:rsidR="007B7F41" w:rsidRPr="00D83AB9" w:rsidRDefault="007B7F41" w:rsidP="007B7F41">
      <w:pPr>
        <w:tabs>
          <w:tab w:val="left" w:pos="360"/>
          <w:tab w:val="left" w:pos="938"/>
        </w:tabs>
        <w:jc w:val="both"/>
        <w:rPr>
          <w:rFonts w:ascii="Palatino Linotype" w:hAnsi="Palatino Linotype"/>
        </w:rPr>
      </w:pPr>
    </w:p>
    <w:p w:rsidR="007B7F41" w:rsidRPr="00F01A52" w:rsidRDefault="007B7F41" w:rsidP="007B7F41">
      <w:pPr>
        <w:pStyle w:val="ListParagraph"/>
        <w:numPr>
          <w:ilvl w:val="0"/>
          <w:numId w:val="4"/>
        </w:numPr>
        <w:tabs>
          <w:tab w:val="left" w:pos="709"/>
        </w:tabs>
        <w:spacing w:after="0" w:line="240" w:lineRule="auto"/>
        <w:contextualSpacing w:val="0"/>
        <w:jc w:val="both"/>
        <w:rPr>
          <w:rFonts w:ascii="Palatino Linotype" w:hAnsi="Palatino Linotype"/>
          <w:b/>
          <w:u w:val="single"/>
        </w:rPr>
      </w:pPr>
      <w:r w:rsidRPr="00F01A52">
        <w:rPr>
          <w:rFonts w:ascii="Palatino Linotype" w:hAnsi="Palatino Linotype"/>
          <w:b/>
          <w:u w:val="single"/>
        </w:rPr>
        <w:t>TEMATICĂ</w:t>
      </w:r>
    </w:p>
    <w:p w:rsidR="007B7F41" w:rsidRPr="00716EB7" w:rsidRDefault="007B7F41" w:rsidP="007B7F41">
      <w:pPr>
        <w:tabs>
          <w:tab w:val="left" w:pos="1365"/>
        </w:tabs>
        <w:jc w:val="both"/>
        <w:rPr>
          <w:rFonts w:ascii="Palatino Linotype" w:hAnsi="Palatino Linotype"/>
          <w:color w:val="000000"/>
        </w:rPr>
      </w:pPr>
      <w:r w:rsidRPr="00716EB7">
        <w:rPr>
          <w:rFonts w:ascii="Palatino Linotype" w:hAnsi="Palatino Linotype" w:cs="Courier New"/>
          <w:color w:val="000000"/>
        </w:rPr>
        <w:t>Drepturile, îndatoririle şi restrângerea exerciţiului unor drepturi sau libertăţi ale poliţistului</w:t>
      </w:r>
      <w:r w:rsidRPr="00716EB7">
        <w:rPr>
          <w:rFonts w:ascii="Palatino Linotype" w:hAnsi="Palatino Linotype"/>
          <w:color w:val="000000"/>
        </w:rPr>
        <w:t>. (cap.III) Recompense, răspunderea juridică şi sancţiuni (cap. IV).</w:t>
      </w:r>
    </w:p>
    <w:p w:rsidR="007B7F41" w:rsidRPr="009F7216" w:rsidRDefault="007B7F41" w:rsidP="007B7F41">
      <w:pPr>
        <w:tabs>
          <w:tab w:val="left" w:pos="1365"/>
        </w:tabs>
        <w:jc w:val="both"/>
        <w:rPr>
          <w:rFonts w:ascii="Palatino Linotype" w:hAnsi="Palatino Linotype"/>
          <w:b/>
          <w:u w:val="single"/>
        </w:rPr>
      </w:pPr>
      <w:r>
        <w:rPr>
          <w:rFonts w:ascii="Palatino Linotype" w:hAnsi="Palatino Linotype"/>
          <w:b/>
        </w:rPr>
        <w:t xml:space="preserve">           </w:t>
      </w:r>
      <w:r w:rsidRPr="009F7216">
        <w:rPr>
          <w:rFonts w:ascii="Palatino Linotype" w:hAnsi="Palatino Linotype"/>
          <w:b/>
          <w:u w:val="single"/>
        </w:rPr>
        <w:t>BIBLIOGRAFIE</w:t>
      </w:r>
    </w:p>
    <w:p w:rsidR="007B7F41" w:rsidRDefault="007B7F41" w:rsidP="007B7F41">
      <w:pPr>
        <w:tabs>
          <w:tab w:val="left" w:pos="1365"/>
        </w:tabs>
        <w:jc w:val="both"/>
        <w:rPr>
          <w:rFonts w:ascii="Palatino Linotype" w:hAnsi="Palatino Linotype"/>
        </w:rPr>
      </w:pPr>
      <w:r w:rsidRPr="0065149B">
        <w:rPr>
          <w:rFonts w:ascii="Palatino Linotype" w:hAnsi="Palatino Linotype"/>
        </w:rPr>
        <w:t>Legea nr. 360/2002 privind Statutul poliţistului, cu modificările şi completările ulterioare.</w:t>
      </w:r>
    </w:p>
    <w:p w:rsidR="007B7F41" w:rsidRPr="0065149B" w:rsidRDefault="007B7F41" w:rsidP="007B7F41">
      <w:pPr>
        <w:tabs>
          <w:tab w:val="left" w:pos="1365"/>
        </w:tabs>
        <w:jc w:val="both"/>
        <w:rPr>
          <w:rFonts w:ascii="Palatino Linotype" w:hAnsi="Palatino Linotype"/>
        </w:rPr>
      </w:pPr>
    </w:p>
    <w:p w:rsidR="007B7F41" w:rsidRPr="0065149B" w:rsidRDefault="007B7F41" w:rsidP="007B7F41">
      <w:pPr>
        <w:pStyle w:val="ListParagraph"/>
        <w:numPr>
          <w:ilvl w:val="0"/>
          <w:numId w:val="4"/>
        </w:numPr>
        <w:spacing w:after="0" w:line="240" w:lineRule="auto"/>
        <w:jc w:val="both"/>
        <w:rPr>
          <w:rFonts w:ascii="Palatino Linotype" w:hAnsi="Palatino Linotype"/>
          <w:b/>
          <w:u w:val="single"/>
        </w:rPr>
      </w:pPr>
      <w:r w:rsidRPr="0065149B">
        <w:rPr>
          <w:rFonts w:ascii="Palatino Linotype" w:hAnsi="Palatino Linotype"/>
          <w:b/>
          <w:u w:val="single"/>
        </w:rPr>
        <w:t>TEMATICĂ</w:t>
      </w:r>
    </w:p>
    <w:p w:rsidR="007B7F41" w:rsidRPr="0065149B" w:rsidRDefault="007B7F41" w:rsidP="007B7F41">
      <w:pPr>
        <w:contextualSpacing/>
        <w:jc w:val="both"/>
        <w:rPr>
          <w:rFonts w:ascii="Palatino Linotype" w:hAnsi="Palatino Linotype"/>
        </w:rPr>
      </w:pPr>
      <w:r w:rsidRPr="0065149B">
        <w:rPr>
          <w:rFonts w:ascii="Palatino Linotype" w:hAnsi="Palatino Linotype"/>
        </w:rPr>
        <w:t>Organizarea şi atribuţiile principale ale Inspectoratului General pentru Imigrări.</w:t>
      </w:r>
    </w:p>
    <w:p w:rsidR="007B7F41" w:rsidRPr="0065149B" w:rsidRDefault="007B7F41" w:rsidP="007B7F41">
      <w:pPr>
        <w:ind w:firstLine="706"/>
        <w:contextualSpacing/>
        <w:jc w:val="both"/>
        <w:rPr>
          <w:rFonts w:ascii="Palatino Linotype" w:hAnsi="Palatino Linotype"/>
          <w:b/>
          <w:u w:val="single"/>
        </w:rPr>
      </w:pPr>
      <w:r w:rsidRPr="0065149B">
        <w:rPr>
          <w:rFonts w:ascii="Palatino Linotype" w:hAnsi="Palatino Linotype"/>
          <w:b/>
          <w:u w:val="single"/>
        </w:rPr>
        <w:t>BIBLIOGRAFIE</w:t>
      </w:r>
    </w:p>
    <w:p w:rsidR="007B7F41" w:rsidRDefault="007B7F41" w:rsidP="007B7F41">
      <w:pPr>
        <w:contextualSpacing/>
        <w:jc w:val="both"/>
        <w:rPr>
          <w:rFonts w:ascii="Palatino Linotype" w:hAnsi="Palatino Linotype"/>
        </w:rPr>
      </w:pPr>
      <w:r w:rsidRPr="0065149B">
        <w:rPr>
          <w:rFonts w:ascii="Palatino Linotype" w:hAnsi="Palatino Linotype"/>
        </w:rPr>
        <w:t>H.G. nr. 639/2007 privind structura organizatorica si atribuţiile Inspectoratului General pentru Imigrări, cu modificările şi completările ulterioare.</w:t>
      </w:r>
    </w:p>
    <w:p w:rsidR="007B7F41" w:rsidRPr="0065149B" w:rsidRDefault="007B7F41" w:rsidP="007B7F41">
      <w:pPr>
        <w:contextualSpacing/>
        <w:jc w:val="both"/>
        <w:rPr>
          <w:rFonts w:ascii="Palatino Linotype" w:hAnsi="Palatino Linotype"/>
        </w:rPr>
      </w:pPr>
    </w:p>
    <w:p w:rsidR="007B7F41" w:rsidRPr="0065149B" w:rsidRDefault="007B7F41" w:rsidP="007B7F41">
      <w:pPr>
        <w:pStyle w:val="ListParagraph"/>
        <w:numPr>
          <w:ilvl w:val="0"/>
          <w:numId w:val="4"/>
        </w:numPr>
        <w:tabs>
          <w:tab w:val="left" w:pos="0"/>
        </w:tabs>
        <w:spacing w:after="0" w:line="240" w:lineRule="auto"/>
        <w:ind w:right="-108"/>
        <w:jc w:val="both"/>
        <w:rPr>
          <w:rFonts w:ascii="Palatino Linotype" w:hAnsi="Palatino Linotype"/>
        </w:rPr>
      </w:pPr>
      <w:r w:rsidRPr="0065149B">
        <w:rPr>
          <w:rFonts w:ascii="Palatino Linotype" w:hAnsi="Palatino Linotype"/>
          <w:b/>
          <w:u w:val="single"/>
        </w:rPr>
        <w:t xml:space="preserve">TEMATICĂ </w:t>
      </w:r>
    </w:p>
    <w:p w:rsidR="007B7F41" w:rsidRPr="0065149B" w:rsidRDefault="007B7F41" w:rsidP="007B7F41">
      <w:pPr>
        <w:contextualSpacing/>
        <w:jc w:val="both"/>
        <w:rPr>
          <w:rFonts w:ascii="Palatino Linotype" w:hAnsi="Palatino Linotype"/>
        </w:rPr>
      </w:pPr>
      <w:r w:rsidRPr="0065149B">
        <w:rPr>
          <w:rFonts w:ascii="Palatino Linotype" w:hAnsi="Palatino Linotype"/>
        </w:rPr>
        <w:t>Măsuri aplicabile în cazul apariţiei la frontiera de stat a României a unui aflux masiv de imigranţi.</w:t>
      </w:r>
    </w:p>
    <w:p w:rsidR="007B7F41" w:rsidRPr="009F7216" w:rsidRDefault="007B7F41" w:rsidP="007B7F41">
      <w:pPr>
        <w:tabs>
          <w:tab w:val="left" w:pos="0"/>
          <w:tab w:val="left" w:pos="720"/>
        </w:tabs>
        <w:ind w:right="-108"/>
        <w:contextualSpacing/>
        <w:jc w:val="both"/>
        <w:rPr>
          <w:rFonts w:ascii="Palatino Linotype" w:hAnsi="Palatino Linotype"/>
          <w:u w:val="single"/>
        </w:rPr>
      </w:pPr>
      <w:r w:rsidRPr="009F7216">
        <w:rPr>
          <w:rFonts w:ascii="Palatino Linotype" w:hAnsi="Palatino Linotype"/>
          <w:b/>
        </w:rPr>
        <w:tab/>
      </w:r>
      <w:r w:rsidRPr="009F7216">
        <w:rPr>
          <w:rFonts w:ascii="Palatino Linotype" w:hAnsi="Palatino Linotype"/>
          <w:b/>
          <w:u w:val="single"/>
        </w:rPr>
        <w:t>BIBLIOGRAFIE</w:t>
      </w:r>
    </w:p>
    <w:p w:rsidR="007B7F41" w:rsidRDefault="007B7F41" w:rsidP="007B7F41">
      <w:pPr>
        <w:contextualSpacing/>
        <w:jc w:val="both"/>
        <w:rPr>
          <w:rFonts w:ascii="Palatino Linotype" w:hAnsi="Palatino Linotype"/>
        </w:rPr>
      </w:pPr>
      <w:r w:rsidRPr="0065149B">
        <w:rPr>
          <w:rFonts w:ascii="Palatino Linotype" w:hAnsi="Palatino Linotype"/>
        </w:rPr>
        <w:t>OUG nr. 53/2015 pentru stabilirea unor măsuri aplicabile în cazul apariţiei la frontiera de stat a României a unui aflux masiv de imigranţi.</w:t>
      </w:r>
    </w:p>
    <w:p w:rsidR="007B7F41" w:rsidRPr="0065149B" w:rsidRDefault="007B7F41" w:rsidP="007B7F41">
      <w:pPr>
        <w:contextualSpacing/>
        <w:jc w:val="both"/>
        <w:rPr>
          <w:rFonts w:ascii="Palatino Linotype" w:hAnsi="Palatino Linotype"/>
        </w:rPr>
      </w:pPr>
    </w:p>
    <w:p w:rsidR="007B7F41" w:rsidRPr="0065149B" w:rsidRDefault="007B7F41" w:rsidP="007B7F41">
      <w:pPr>
        <w:pStyle w:val="ListParagraph"/>
        <w:numPr>
          <w:ilvl w:val="0"/>
          <w:numId w:val="4"/>
        </w:numPr>
        <w:tabs>
          <w:tab w:val="left" w:pos="0"/>
        </w:tabs>
        <w:spacing w:after="0" w:line="240" w:lineRule="auto"/>
        <w:ind w:right="-108"/>
        <w:jc w:val="both"/>
        <w:rPr>
          <w:rFonts w:ascii="Palatino Linotype" w:hAnsi="Palatino Linotype"/>
          <w:b/>
          <w:u w:val="single"/>
        </w:rPr>
      </w:pPr>
      <w:r w:rsidRPr="0065149B">
        <w:rPr>
          <w:rFonts w:ascii="Palatino Linotype" w:hAnsi="Palatino Linotype"/>
          <w:b/>
          <w:u w:val="single"/>
        </w:rPr>
        <w:t xml:space="preserve">TEMATICĂ </w:t>
      </w:r>
    </w:p>
    <w:p w:rsidR="007B7F41" w:rsidRPr="0065149B" w:rsidRDefault="007B7F41" w:rsidP="007B7F41">
      <w:pPr>
        <w:contextualSpacing/>
        <w:jc w:val="both"/>
        <w:rPr>
          <w:rFonts w:ascii="Palatino Linotype" w:hAnsi="Palatino Linotype"/>
        </w:rPr>
      </w:pPr>
      <w:r w:rsidRPr="0065149B">
        <w:rPr>
          <w:rFonts w:ascii="Palatino Linotype" w:hAnsi="Palatino Linotype"/>
          <w:bCs/>
        </w:rPr>
        <w:t xml:space="preserve">Atribuțiile </w:t>
      </w:r>
      <w:r>
        <w:rPr>
          <w:rFonts w:ascii="Palatino Linotype" w:hAnsi="Palatino Linotype"/>
          <w:bCs/>
        </w:rPr>
        <w:t>Inspectoratului General pentru Imigrări</w:t>
      </w:r>
      <w:r w:rsidRPr="0065149B">
        <w:rPr>
          <w:rFonts w:ascii="Palatino Linotype" w:hAnsi="Palatino Linotype"/>
          <w:bCs/>
        </w:rPr>
        <w:t xml:space="preserve"> în cadrul Planului integrat de acţiune pentru gestionarea unei situaţii de criză în domeniul imigraţiei.</w:t>
      </w:r>
    </w:p>
    <w:p w:rsidR="007B7F41" w:rsidRPr="009F7216" w:rsidRDefault="007B7F41" w:rsidP="007B7F41">
      <w:pPr>
        <w:tabs>
          <w:tab w:val="left" w:pos="0"/>
          <w:tab w:val="left" w:pos="720"/>
        </w:tabs>
        <w:ind w:right="-108"/>
        <w:contextualSpacing/>
        <w:jc w:val="both"/>
        <w:rPr>
          <w:rFonts w:ascii="Palatino Linotype" w:hAnsi="Palatino Linotype"/>
          <w:u w:val="single"/>
        </w:rPr>
      </w:pPr>
      <w:r w:rsidRPr="009F7216">
        <w:rPr>
          <w:rFonts w:ascii="Palatino Linotype" w:hAnsi="Palatino Linotype"/>
          <w:b/>
        </w:rPr>
        <w:tab/>
      </w:r>
      <w:r w:rsidRPr="009F7216">
        <w:rPr>
          <w:rFonts w:ascii="Palatino Linotype" w:hAnsi="Palatino Linotype"/>
          <w:b/>
          <w:u w:val="single"/>
        </w:rPr>
        <w:t>BIBLIOGRAFIE</w:t>
      </w:r>
    </w:p>
    <w:p w:rsidR="007B7F41" w:rsidRDefault="007B7F41" w:rsidP="007B7F41">
      <w:pPr>
        <w:contextualSpacing/>
        <w:jc w:val="both"/>
        <w:rPr>
          <w:rFonts w:ascii="Palatino Linotype" w:hAnsi="Palatino Linotype"/>
          <w:bCs/>
        </w:rPr>
      </w:pPr>
      <w:r w:rsidRPr="0065149B">
        <w:rPr>
          <w:rFonts w:ascii="Palatino Linotype" w:hAnsi="Palatino Linotype"/>
        </w:rPr>
        <w:lastRenderedPageBreak/>
        <w:t xml:space="preserve">Ordinul comun AI/MM/MS/MFP/SRI/ANRSPS/MAE/MENCS/MAN/MT/SIE/INS/SNAS </w:t>
      </w:r>
      <w:r w:rsidRPr="0065149B">
        <w:rPr>
          <w:rFonts w:ascii="Palatino Linotype" w:hAnsi="Palatino Linotype"/>
          <w:b/>
          <w:bCs/>
        </w:rPr>
        <w:t>nr. 161/2276/1412/2872/9311/512/854/2233/6073/144/4684/253/5186/2016</w:t>
      </w:r>
      <w:r w:rsidRPr="0065149B">
        <w:rPr>
          <w:rFonts w:ascii="Palatino Linotype" w:hAnsi="Palatino Linotype"/>
          <w:bCs/>
        </w:rPr>
        <w:t xml:space="preserve"> privind aprobarea Planului integrat de acţiune pentru gestionarea unei situaţii de criză în domeniul migraţiei.</w:t>
      </w:r>
    </w:p>
    <w:p w:rsidR="007B7F41" w:rsidRPr="00280189" w:rsidRDefault="007B7F41" w:rsidP="007B7F41">
      <w:pPr>
        <w:contextualSpacing/>
        <w:jc w:val="both"/>
        <w:rPr>
          <w:rFonts w:ascii="Palatino Linotype" w:hAnsi="Palatino Linotype"/>
          <w:bCs/>
        </w:rPr>
      </w:pPr>
    </w:p>
    <w:p w:rsidR="007B7F41" w:rsidRPr="0065149B" w:rsidRDefault="007B7F41" w:rsidP="007B7F41">
      <w:pPr>
        <w:pStyle w:val="ListParagraph"/>
        <w:numPr>
          <w:ilvl w:val="0"/>
          <w:numId w:val="4"/>
        </w:numPr>
        <w:spacing w:after="0" w:line="240" w:lineRule="auto"/>
        <w:jc w:val="both"/>
        <w:rPr>
          <w:rFonts w:ascii="Palatino Linotype" w:hAnsi="Palatino Linotype"/>
          <w:b/>
          <w:u w:val="single"/>
        </w:rPr>
      </w:pPr>
      <w:r w:rsidRPr="0065149B">
        <w:rPr>
          <w:rFonts w:ascii="Palatino Linotype" w:hAnsi="Palatino Linotype"/>
          <w:b/>
          <w:u w:val="single"/>
        </w:rPr>
        <w:t>TEMATICĂ</w:t>
      </w:r>
    </w:p>
    <w:p w:rsidR="007B7F41" w:rsidRPr="0065149B" w:rsidRDefault="007B7F41" w:rsidP="007B7F41">
      <w:pPr>
        <w:pStyle w:val="ListParagraph"/>
        <w:ind w:left="0"/>
        <w:jc w:val="both"/>
        <w:rPr>
          <w:rFonts w:ascii="Palatino Linotype" w:hAnsi="Palatino Linotype"/>
        </w:rPr>
      </w:pPr>
      <w:r w:rsidRPr="0065149B">
        <w:rPr>
          <w:rFonts w:ascii="Palatino Linotype" w:hAnsi="Palatino Linotype"/>
        </w:rPr>
        <w:t>Dispoziţii generale. Informaţii secrete de stat. Informaţii secrete de serviciu.</w:t>
      </w:r>
    </w:p>
    <w:p w:rsidR="007B7F41" w:rsidRPr="0065149B" w:rsidRDefault="007B7F41" w:rsidP="007B7F41">
      <w:pPr>
        <w:ind w:firstLine="706"/>
        <w:contextualSpacing/>
        <w:jc w:val="both"/>
        <w:rPr>
          <w:rFonts w:ascii="Palatino Linotype" w:hAnsi="Palatino Linotype"/>
          <w:u w:val="single"/>
        </w:rPr>
      </w:pPr>
      <w:r w:rsidRPr="0065149B">
        <w:rPr>
          <w:rFonts w:ascii="Palatino Linotype" w:hAnsi="Palatino Linotype"/>
          <w:b/>
          <w:u w:val="single"/>
        </w:rPr>
        <w:t>BIBLIOGRAFIE</w:t>
      </w:r>
    </w:p>
    <w:p w:rsidR="007B7F41" w:rsidRDefault="007B7F41" w:rsidP="007B7F41">
      <w:pPr>
        <w:contextualSpacing/>
        <w:jc w:val="both"/>
        <w:rPr>
          <w:rFonts w:ascii="Palatino Linotype" w:hAnsi="Palatino Linotype"/>
          <w:color w:val="FF0000"/>
        </w:rPr>
      </w:pPr>
      <w:r w:rsidRPr="0065149B">
        <w:rPr>
          <w:rFonts w:ascii="Palatino Linotype" w:hAnsi="Palatino Linotype"/>
        </w:rPr>
        <w:t xml:space="preserve">Legea nr. 182/2002 privind protecţia informaţiilor clasificate. </w:t>
      </w:r>
    </w:p>
    <w:p w:rsidR="007B7F41" w:rsidRPr="0065149B" w:rsidRDefault="007B7F41" w:rsidP="007B7F41">
      <w:pPr>
        <w:contextualSpacing/>
        <w:jc w:val="both"/>
        <w:rPr>
          <w:rFonts w:ascii="Palatino Linotype" w:hAnsi="Palatino Linotype"/>
          <w:color w:val="FF0000"/>
        </w:rPr>
      </w:pPr>
    </w:p>
    <w:p w:rsidR="007B7F41" w:rsidRPr="00D83AB9" w:rsidRDefault="007B7F41" w:rsidP="007B7F41">
      <w:pPr>
        <w:pStyle w:val="ListParagraph"/>
        <w:numPr>
          <w:ilvl w:val="0"/>
          <w:numId w:val="4"/>
        </w:numPr>
        <w:suppressAutoHyphens/>
        <w:autoSpaceDN w:val="0"/>
        <w:spacing w:after="0" w:line="240" w:lineRule="auto"/>
        <w:ind w:left="567"/>
        <w:contextualSpacing w:val="0"/>
        <w:textAlignment w:val="baseline"/>
        <w:rPr>
          <w:rFonts w:ascii="Palatino Linotype" w:hAnsi="Palatino Linotype"/>
          <w:b/>
          <w:u w:val="single"/>
          <w:lang w:val="it-IT"/>
        </w:rPr>
      </w:pPr>
      <w:r w:rsidRPr="00D83AB9">
        <w:rPr>
          <w:rFonts w:ascii="Palatino Linotype" w:hAnsi="Palatino Linotype"/>
          <w:b/>
          <w:u w:val="single"/>
          <w:lang w:val="it-IT"/>
        </w:rPr>
        <w:t>TEMATICA</w:t>
      </w:r>
    </w:p>
    <w:p w:rsidR="007B7F41" w:rsidRPr="00D83AB9" w:rsidRDefault="007B7F41" w:rsidP="007B7F41">
      <w:pPr>
        <w:contextualSpacing/>
        <w:jc w:val="both"/>
        <w:rPr>
          <w:rFonts w:ascii="Palatino Linotype" w:hAnsi="Palatino Linotype"/>
          <w:lang w:val="it-IT"/>
        </w:rPr>
      </w:pPr>
      <w:r w:rsidRPr="00D83AB9">
        <w:rPr>
          <w:rFonts w:ascii="Palatino Linotype" w:hAnsi="Palatino Linotype"/>
          <w:lang w:val="it-IT"/>
        </w:rPr>
        <w:t>Azilul în România</w:t>
      </w:r>
    </w:p>
    <w:p w:rsidR="007B7F41" w:rsidRPr="00D83AB9" w:rsidRDefault="007B7F41" w:rsidP="007B7F41">
      <w:pPr>
        <w:ind w:firstLine="706"/>
        <w:contextualSpacing/>
        <w:jc w:val="both"/>
        <w:rPr>
          <w:rFonts w:ascii="Palatino Linotype" w:hAnsi="Palatino Linotype"/>
          <w:lang w:val="it-IT"/>
        </w:rPr>
      </w:pPr>
      <w:r w:rsidRPr="00D83AB9">
        <w:rPr>
          <w:rFonts w:ascii="Palatino Linotype" w:hAnsi="Palatino Linotype"/>
          <w:b/>
          <w:bCs/>
          <w:u w:val="single"/>
          <w:lang w:val="it-IT"/>
        </w:rPr>
        <w:t>BIBLIOGRAFI</w:t>
      </w:r>
      <w:r>
        <w:rPr>
          <w:rFonts w:ascii="Palatino Linotype" w:hAnsi="Palatino Linotype"/>
          <w:b/>
          <w:bCs/>
          <w:u w:val="single"/>
          <w:lang w:val="it-IT"/>
        </w:rPr>
        <w:t>E</w:t>
      </w:r>
    </w:p>
    <w:p w:rsidR="007B7F41" w:rsidRDefault="007B7F41" w:rsidP="007B7F41">
      <w:pPr>
        <w:contextualSpacing/>
        <w:jc w:val="both"/>
        <w:rPr>
          <w:rFonts w:ascii="Palatino Linotype" w:hAnsi="Palatino Linotype"/>
          <w:lang w:val="it-IT"/>
        </w:rPr>
      </w:pPr>
      <w:r w:rsidRPr="00D83AB9">
        <w:rPr>
          <w:rFonts w:ascii="Palatino Linotype" w:hAnsi="Palatino Linotype"/>
          <w:lang w:val="it-IT"/>
        </w:rPr>
        <w:t xml:space="preserve">Legea nr.122/2006 privind azilul în România, cu modificările şi completările ulterioare (integral) </w:t>
      </w:r>
      <w:r w:rsidRPr="00B06576">
        <w:rPr>
          <w:rFonts w:ascii="Palatino Linotype" w:hAnsi="Palatino Linotype"/>
          <w:lang w:val="it-IT"/>
        </w:rPr>
        <w:t>H.G. nr.</w:t>
      </w:r>
      <w:r>
        <w:rPr>
          <w:rFonts w:ascii="Palatino Linotype" w:hAnsi="Palatino Linotype"/>
          <w:lang w:val="it-IT"/>
        </w:rPr>
        <w:t xml:space="preserve"> </w:t>
      </w:r>
      <w:r w:rsidRPr="00B06576">
        <w:rPr>
          <w:rFonts w:ascii="Palatino Linotype" w:hAnsi="Palatino Linotype"/>
          <w:lang w:val="it-IT"/>
        </w:rPr>
        <w:t>1251/2006 pentru aprobarea Normelor metodologice de aplicare a Legii nr. 122/2006 privind azilul în România, cu modificările şi completările ulterioare (integral)</w:t>
      </w:r>
    </w:p>
    <w:p w:rsidR="007B7F41" w:rsidRPr="00B06576" w:rsidRDefault="007B7F41" w:rsidP="007B7F41">
      <w:pPr>
        <w:contextualSpacing/>
        <w:jc w:val="both"/>
        <w:rPr>
          <w:rFonts w:ascii="Palatino Linotype" w:hAnsi="Palatino Linotype"/>
          <w:lang w:val="it-IT"/>
        </w:rPr>
      </w:pPr>
    </w:p>
    <w:p w:rsidR="007B7F41" w:rsidRPr="00B06576" w:rsidRDefault="007B7F41" w:rsidP="007B7F41">
      <w:pPr>
        <w:pStyle w:val="ListParagraph"/>
        <w:numPr>
          <w:ilvl w:val="0"/>
          <w:numId w:val="4"/>
        </w:numPr>
        <w:spacing w:after="0" w:line="240" w:lineRule="auto"/>
        <w:jc w:val="both"/>
        <w:rPr>
          <w:rFonts w:ascii="Palatino Linotype" w:hAnsi="Palatino Linotype"/>
          <w:b/>
          <w:u w:val="single"/>
        </w:rPr>
      </w:pPr>
      <w:r w:rsidRPr="00B06576">
        <w:rPr>
          <w:rFonts w:ascii="Palatino Linotype" w:hAnsi="Palatino Linotype"/>
          <w:b/>
          <w:u w:val="single"/>
        </w:rPr>
        <w:t>TEMATICA</w:t>
      </w:r>
    </w:p>
    <w:p w:rsidR="007B7F41" w:rsidRPr="00B06576" w:rsidRDefault="007B7F41" w:rsidP="007B7F41">
      <w:pPr>
        <w:contextualSpacing/>
        <w:jc w:val="both"/>
        <w:rPr>
          <w:rFonts w:ascii="Palatino Linotype" w:hAnsi="Palatino Linotype"/>
        </w:rPr>
      </w:pPr>
      <w:r w:rsidRPr="00B06576">
        <w:rPr>
          <w:rFonts w:ascii="Palatino Linotype" w:hAnsi="Palatino Linotype"/>
        </w:rPr>
        <w:t>Dispoziţii generale. Accesul solicitanţilor de azil şi al altor persoane în centre. Regulile de ordine interioară. (cap. I – III)</w:t>
      </w:r>
    </w:p>
    <w:p w:rsidR="007B7F41" w:rsidRPr="00B06576" w:rsidRDefault="007B7F41" w:rsidP="007B7F41">
      <w:pPr>
        <w:ind w:firstLine="706"/>
        <w:contextualSpacing/>
        <w:jc w:val="both"/>
        <w:rPr>
          <w:rFonts w:ascii="Palatino Linotype" w:hAnsi="Palatino Linotype"/>
          <w:b/>
          <w:u w:val="single"/>
        </w:rPr>
      </w:pPr>
      <w:r w:rsidRPr="00B06576">
        <w:rPr>
          <w:rFonts w:ascii="Palatino Linotype" w:hAnsi="Palatino Linotype"/>
          <w:b/>
          <w:u w:val="single"/>
        </w:rPr>
        <w:t>BIBLIOGRAFIE</w:t>
      </w:r>
    </w:p>
    <w:p w:rsidR="007B7F41" w:rsidRPr="006D4053" w:rsidRDefault="007B7F41" w:rsidP="007B7F41">
      <w:pPr>
        <w:contextualSpacing/>
        <w:jc w:val="both"/>
        <w:rPr>
          <w:rFonts w:ascii="Palatino Linotype" w:hAnsi="Palatino Linotype"/>
          <w:b/>
          <w:bCs/>
          <w:lang w:val="en-US"/>
        </w:rPr>
      </w:pPr>
      <w:r w:rsidRPr="00B06576">
        <w:rPr>
          <w:rFonts w:ascii="Palatino Linotype" w:hAnsi="Palatino Linotype"/>
        </w:rPr>
        <w:t>ORDINUL nr. 130 din 25 august 2016 pentru aprobarea Regulamentului de ordine interioară al centrelor regionale de proceduri şi cazare a solicitanţilor de azil, publicat în MONITORUL OFICIAL nr. 680 din 2 septembrie 2016</w:t>
      </w:r>
      <w:r>
        <w:rPr>
          <w:rFonts w:ascii="Palatino Linotype" w:hAnsi="Palatino Linotype"/>
        </w:rPr>
        <w:t xml:space="preserve">; </w:t>
      </w:r>
      <w:proofErr w:type="spellStart"/>
      <w:r>
        <w:rPr>
          <w:rFonts w:ascii="Palatino Linotype" w:hAnsi="Palatino Linotype"/>
          <w:lang w:val="en-US"/>
        </w:rPr>
        <w:t>R</w:t>
      </w:r>
      <w:r w:rsidRPr="006D4053">
        <w:rPr>
          <w:rFonts w:ascii="Palatino Linotype" w:hAnsi="Palatino Linotype"/>
          <w:lang w:val="en-US"/>
        </w:rPr>
        <w:t>egulamentul</w:t>
      </w:r>
      <w:proofErr w:type="spellEnd"/>
      <w:r w:rsidRPr="006D4053">
        <w:rPr>
          <w:rFonts w:ascii="Palatino Linotype" w:hAnsi="Palatino Linotype"/>
          <w:lang w:val="en-US"/>
        </w:rPr>
        <w:t xml:space="preserve"> din 25 august 2016</w:t>
      </w:r>
      <w:r>
        <w:rPr>
          <w:rFonts w:ascii="Palatino Linotype" w:hAnsi="Palatino Linotype"/>
          <w:b/>
          <w:bCs/>
          <w:lang w:val="en-US"/>
        </w:rPr>
        <w:t xml:space="preserve"> </w:t>
      </w:r>
      <w:r w:rsidRPr="006D4053">
        <w:rPr>
          <w:rFonts w:ascii="Palatino Linotype" w:hAnsi="Palatino Linotype"/>
          <w:lang w:val="en-US"/>
        </w:rPr>
        <w:t xml:space="preserve">de </w:t>
      </w:r>
      <w:proofErr w:type="spellStart"/>
      <w:r w:rsidRPr="006D4053">
        <w:rPr>
          <w:rFonts w:ascii="Palatino Linotype" w:hAnsi="Palatino Linotype"/>
          <w:lang w:val="en-US"/>
        </w:rPr>
        <w:t>ordine</w:t>
      </w:r>
      <w:proofErr w:type="spellEnd"/>
      <w:r w:rsidRPr="006D4053">
        <w:rPr>
          <w:rFonts w:ascii="Palatino Linotype" w:hAnsi="Palatino Linotype"/>
          <w:lang w:val="en-US"/>
        </w:rPr>
        <w:t xml:space="preserve"> </w:t>
      </w:r>
      <w:proofErr w:type="spellStart"/>
      <w:r w:rsidRPr="006D4053">
        <w:rPr>
          <w:rFonts w:ascii="Palatino Linotype" w:hAnsi="Palatino Linotype"/>
          <w:lang w:val="en-US"/>
        </w:rPr>
        <w:t>interioară</w:t>
      </w:r>
      <w:proofErr w:type="spellEnd"/>
      <w:r w:rsidRPr="006D4053">
        <w:rPr>
          <w:rFonts w:ascii="Palatino Linotype" w:hAnsi="Palatino Linotype"/>
          <w:lang w:val="en-US"/>
        </w:rPr>
        <w:t xml:space="preserve"> al </w:t>
      </w:r>
      <w:proofErr w:type="spellStart"/>
      <w:r w:rsidRPr="006D4053">
        <w:rPr>
          <w:rFonts w:ascii="Palatino Linotype" w:hAnsi="Palatino Linotype"/>
          <w:lang w:val="en-US"/>
        </w:rPr>
        <w:t>centrelor</w:t>
      </w:r>
      <w:proofErr w:type="spellEnd"/>
      <w:r w:rsidRPr="006D4053">
        <w:rPr>
          <w:rFonts w:ascii="Palatino Linotype" w:hAnsi="Palatino Linotype"/>
          <w:lang w:val="en-US"/>
        </w:rPr>
        <w:t xml:space="preserve"> </w:t>
      </w:r>
      <w:proofErr w:type="spellStart"/>
      <w:r w:rsidRPr="006D4053">
        <w:rPr>
          <w:rFonts w:ascii="Palatino Linotype" w:hAnsi="Palatino Linotype"/>
          <w:lang w:val="en-US"/>
        </w:rPr>
        <w:t>regionale</w:t>
      </w:r>
      <w:proofErr w:type="spellEnd"/>
      <w:r w:rsidRPr="006D4053">
        <w:rPr>
          <w:rFonts w:ascii="Palatino Linotype" w:hAnsi="Palatino Linotype"/>
          <w:lang w:val="en-US"/>
        </w:rPr>
        <w:t xml:space="preserve"> de </w:t>
      </w:r>
      <w:proofErr w:type="spellStart"/>
      <w:r w:rsidRPr="006D4053">
        <w:rPr>
          <w:rFonts w:ascii="Palatino Linotype" w:hAnsi="Palatino Linotype"/>
          <w:lang w:val="en-US"/>
        </w:rPr>
        <w:t>proceduri</w:t>
      </w:r>
      <w:proofErr w:type="spellEnd"/>
      <w:r w:rsidRPr="006D4053">
        <w:rPr>
          <w:rFonts w:ascii="Palatino Linotype" w:hAnsi="Palatino Linotype"/>
          <w:lang w:val="en-US"/>
        </w:rPr>
        <w:t xml:space="preserve"> </w:t>
      </w:r>
      <w:proofErr w:type="spellStart"/>
      <w:r w:rsidRPr="006D4053">
        <w:rPr>
          <w:rFonts w:ascii="Palatino Linotype" w:hAnsi="Palatino Linotype"/>
          <w:lang w:val="en-US"/>
        </w:rPr>
        <w:t>şi</w:t>
      </w:r>
      <w:proofErr w:type="spellEnd"/>
      <w:r w:rsidRPr="006D4053">
        <w:rPr>
          <w:rFonts w:ascii="Palatino Linotype" w:hAnsi="Palatino Linotype"/>
          <w:lang w:val="en-US"/>
        </w:rPr>
        <w:t xml:space="preserve"> </w:t>
      </w:r>
      <w:proofErr w:type="spellStart"/>
      <w:r w:rsidRPr="006D4053">
        <w:rPr>
          <w:rFonts w:ascii="Palatino Linotype" w:hAnsi="Palatino Linotype"/>
          <w:lang w:val="en-US"/>
        </w:rPr>
        <w:t>cazare</w:t>
      </w:r>
      <w:proofErr w:type="spellEnd"/>
      <w:r w:rsidRPr="006D4053">
        <w:rPr>
          <w:rFonts w:ascii="Palatino Linotype" w:hAnsi="Palatino Linotype"/>
          <w:lang w:val="en-US"/>
        </w:rPr>
        <w:t xml:space="preserve"> a </w:t>
      </w:r>
      <w:proofErr w:type="spellStart"/>
      <w:r w:rsidRPr="006D4053">
        <w:rPr>
          <w:rFonts w:ascii="Palatino Linotype" w:hAnsi="Palatino Linotype"/>
          <w:lang w:val="en-US"/>
        </w:rPr>
        <w:t>solicitanţilor</w:t>
      </w:r>
      <w:proofErr w:type="spellEnd"/>
      <w:r w:rsidRPr="006D4053">
        <w:rPr>
          <w:rFonts w:ascii="Palatino Linotype" w:hAnsi="Palatino Linotype"/>
          <w:lang w:val="en-US"/>
        </w:rPr>
        <w:t xml:space="preserve"> de </w:t>
      </w:r>
      <w:proofErr w:type="spellStart"/>
      <w:r w:rsidRPr="006D4053">
        <w:rPr>
          <w:rFonts w:ascii="Palatino Linotype" w:hAnsi="Palatino Linotype"/>
          <w:lang w:val="en-US"/>
        </w:rPr>
        <w:t>azil</w:t>
      </w:r>
      <w:proofErr w:type="spellEnd"/>
      <w:r>
        <w:rPr>
          <w:rFonts w:ascii="Palatino Linotype" w:hAnsi="Palatino Linotype"/>
          <w:lang w:val="en-US"/>
        </w:rPr>
        <w:t>.</w:t>
      </w:r>
    </w:p>
    <w:p w:rsidR="007B7F41" w:rsidRPr="00B06576" w:rsidRDefault="007B7F41" w:rsidP="007B7F41">
      <w:pPr>
        <w:contextualSpacing/>
        <w:jc w:val="both"/>
        <w:rPr>
          <w:rFonts w:ascii="Palatino Linotype" w:hAnsi="Palatino Linotype"/>
        </w:rPr>
      </w:pPr>
    </w:p>
    <w:p w:rsidR="007B7F41" w:rsidRPr="00CF583D" w:rsidRDefault="007B7F41" w:rsidP="007B7F41">
      <w:pPr>
        <w:pStyle w:val="ListParagraph"/>
        <w:numPr>
          <w:ilvl w:val="0"/>
          <w:numId w:val="4"/>
        </w:numPr>
        <w:spacing w:after="0" w:line="240" w:lineRule="auto"/>
        <w:jc w:val="both"/>
        <w:rPr>
          <w:rFonts w:ascii="Palatino Linotype" w:hAnsi="Palatino Linotype"/>
          <w:b/>
          <w:u w:val="single"/>
        </w:rPr>
      </w:pPr>
      <w:r w:rsidRPr="00CF583D">
        <w:rPr>
          <w:rFonts w:ascii="Palatino Linotype" w:hAnsi="Palatino Linotype"/>
          <w:b/>
          <w:u w:val="single"/>
        </w:rPr>
        <w:t>TEMATICA</w:t>
      </w:r>
    </w:p>
    <w:p w:rsidR="007B7F41" w:rsidRPr="00CF583D" w:rsidRDefault="007B7F41" w:rsidP="007B7F41">
      <w:pPr>
        <w:contextualSpacing/>
        <w:jc w:val="both"/>
        <w:rPr>
          <w:rFonts w:ascii="Palatino Linotype" w:hAnsi="Palatino Linotype"/>
        </w:rPr>
      </w:pPr>
      <w:r w:rsidRPr="00CF583D">
        <w:rPr>
          <w:rFonts w:ascii="Palatino Linotype" w:hAnsi="Palatino Linotype"/>
        </w:rPr>
        <w:t>STRATEGIA NAŢIONALĂ privind imigraţia pentru perioada 2021-2024</w:t>
      </w:r>
    </w:p>
    <w:p w:rsidR="007B7F41" w:rsidRPr="00CF583D" w:rsidRDefault="007B7F41" w:rsidP="007B7F41">
      <w:pPr>
        <w:ind w:firstLine="706"/>
        <w:contextualSpacing/>
        <w:jc w:val="both"/>
        <w:rPr>
          <w:rFonts w:ascii="Palatino Linotype" w:hAnsi="Palatino Linotype"/>
          <w:b/>
          <w:u w:val="single"/>
        </w:rPr>
      </w:pPr>
      <w:r w:rsidRPr="00CF583D">
        <w:rPr>
          <w:rFonts w:ascii="Palatino Linotype" w:hAnsi="Palatino Linotype"/>
          <w:b/>
          <w:u w:val="single"/>
        </w:rPr>
        <w:t xml:space="preserve">BIBLIOGRAFIE </w:t>
      </w:r>
    </w:p>
    <w:p w:rsidR="007B7F41" w:rsidRPr="00CF583D" w:rsidRDefault="007B7F41" w:rsidP="007B7F41">
      <w:pPr>
        <w:contextualSpacing/>
        <w:jc w:val="both"/>
        <w:rPr>
          <w:rFonts w:ascii="Palatino Linotype" w:hAnsi="Palatino Linotype"/>
        </w:rPr>
      </w:pPr>
      <w:r w:rsidRPr="00CF583D">
        <w:rPr>
          <w:rFonts w:ascii="Palatino Linotype" w:hAnsi="Palatino Linotype"/>
        </w:rPr>
        <w:t>HOTĂRÂRE</w:t>
      </w:r>
      <w:r>
        <w:rPr>
          <w:rFonts w:ascii="Palatino Linotype" w:hAnsi="Palatino Linotype"/>
        </w:rPr>
        <w:t>A</w:t>
      </w:r>
      <w:r w:rsidRPr="00CF583D">
        <w:rPr>
          <w:rFonts w:ascii="Palatino Linotype" w:hAnsi="Palatino Linotype"/>
        </w:rPr>
        <w:t xml:space="preserve"> nr. 884 din 19 august 2021</w:t>
      </w:r>
      <w:r>
        <w:rPr>
          <w:rFonts w:ascii="Palatino Linotype" w:hAnsi="Palatino Linotype"/>
        </w:rPr>
        <w:t xml:space="preserve"> </w:t>
      </w:r>
      <w:r w:rsidRPr="00CF583D">
        <w:rPr>
          <w:rFonts w:ascii="Palatino Linotype" w:hAnsi="Palatino Linotype"/>
        </w:rPr>
        <w:t>pentru aprobarea Strategiei naţionale privind imigraţia pentru perioada 2021-2024, a Planului de acţiune pe perioada 2021-2022 pentru implementarea Strategiei naţionale privind imigraţia pentru perioada 2021-2024, precum şi pentru modificarea Hotărârii Guvernului nr. 572/2008 privind constituirea Grupului de coordonare a implementării Strategiei naţionale privind imigraţia</w:t>
      </w:r>
      <w:r>
        <w:rPr>
          <w:rFonts w:ascii="Palatino Linotype" w:hAnsi="Palatino Linotype"/>
        </w:rPr>
        <w:t xml:space="preserve"> - Anexa nr. 1 (</w:t>
      </w:r>
      <w:r w:rsidRPr="00CF583D">
        <w:rPr>
          <w:rFonts w:ascii="Palatino Linotype" w:hAnsi="Palatino Linotype"/>
        </w:rPr>
        <w:t>Capitolul VI - Obiective şi direcţii de acţiune</w:t>
      </w:r>
      <w:r>
        <w:rPr>
          <w:rFonts w:ascii="Palatino Linotype" w:hAnsi="Palatino Linotype"/>
        </w:rPr>
        <w:t>) și Anexa nr. 2 (</w:t>
      </w:r>
      <w:r w:rsidRPr="00B4568F">
        <w:rPr>
          <w:rFonts w:ascii="Palatino Linotype" w:hAnsi="Palatino Linotype"/>
        </w:rPr>
        <w:t>Obiectiv</w:t>
      </w:r>
      <w:r>
        <w:rPr>
          <w:rFonts w:ascii="Palatino Linotype" w:hAnsi="Palatino Linotype"/>
        </w:rPr>
        <w:t>ul</w:t>
      </w:r>
      <w:r w:rsidRPr="00B4568F">
        <w:rPr>
          <w:rFonts w:ascii="Palatino Linotype" w:hAnsi="Palatino Linotype"/>
        </w:rPr>
        <w:t xml:space="preserve"> strategic: B </w:t>
      </w:r>
      <w:r>
        <w:rPr>
          <w:rFonts w:ascii="Palatino Linotype" w:hAnsi="Palatino Linotype"/>
        </w:rPr>
        <w:t xml:space="preserve">- </w:t>
      </w:r>
      <w:r w:rsidRPr="00B4568F">
        <w:rPr>
          <w:rFonts w:ascii="Palatino Linotype" w:hAnsi="Palatino Linotype"/>
        </w:rPr>
        <w:t>Consolidarea sistemului naţional de azil şi asigurarea conformităţii standardel</w:t>
      </w:r>
      <w:r>
        <w:rPr>
          <w:rFonts w:ascii="Palatino Linotype" w:hAnsi="Palatino Linotype"/>
        </w:rPr>
        <w:t>or</w:t>
      </w:r>
      <w:r w:rsidRPr="00B4568F">
        <w:rPr>
          <w:rFonts w:ascii="Palatino Linotype" w:hAnsi="Palatino Linotype"/>
        </w:rPr>
        <w:t xml:space="preserve"> europene şi internaţionale</w:t>
      </w:r>
      <w:r>
        <w:rPr>
          <w:rFonts w:ascii="Palatino Linotype" w:hAnsi="Palatino Linotype"/>
        </w:rPr>
        <w:t xml:space="preserve"> și </w:t>
      </w:r>
      <w:r w:rsidRPr="00B4568F">
        <w:rPr>
          <w:rFonts w:ascii="Palatino Linotype" w:hAnsi="Palatino Linotype"/>
        </w:rPr>
        <w:t>Obiectiv</w:t>
      </w:r>
      <w:r>
        <w:rPr>
          <w:rFonts w:ascii="Palatino Linotype" w:hAnsi="Palatino Linotype"/>
        </w:rPr>
        <w:t>ul</w:t>
      </w:r>
      <w:r w:rsidRPr="00B4568F">
        <w:rPr>
          <w:rFonts w:ascii="Palatino Linotype" w:hAnsi="Palatino Linotype"/>
        </w:rPr>
        <w:t xml:space="preserve"> strategic: D</w:t>
      </w:r>
      <w:r>
        <w:rPr>
          <w:rFonts w:ascii="Palatino Linotype" w:hAnsi="Palatino Linotype"/>
        </w:rPr>
        <w:t xml:space="preserve"> -</w:t>
      </w:r>
      <w:r w:rsidRPr="00B4568F">
        <w:rPr>
          <w:rFonts w:ascii="Palatino Linotype" w:hAnsi="Palatino Linotype"/>
        </w:rPr>
        <w:t xml:space="preserve"> Capabilităţi susţinute necesare implementării politicilor în domeniul migraţiei, azilului şi integrării străinilor</w:t>
      </w:r>
      <w:r>
        <w:rPr>
          <w:rFonts w:ascii="Palatino Linotype" w:hAnsi="Palatino Linotype"/>
        </w:rPr>
        <w:t>).</w:t>
      </w:r>
    </w:p>
    <w:p w:rsidR="007B7F41" w:rsidRPr="00D83AB9" w:rsidRDefault="007B7F41" w:rsidP="007B7F41">
      <w:pPr>
        <w:contextualSpacing/>
        <w:jc w:val="both"/>
        <w:rPr>
          <w:rFonts w:ascii="Palatino Linotype" w:hAnsi="Palatino Linotype"/>
          <w:color w:val="00B0F0"/>
        </w:rPr>
      </w:pPr>
    </w:p>
    <w:p w:rsidR="007B7F41" w:rsidRPr="0090314A" w:rsidRDefault="007B7F41" w:rsidP="007B7F41">
      <w:pPr>
        <w:widowControl w:val="0"/>
        <w:autoSpaceDE w:val="0"/>
        <w:autoSpaceDN w:val="0"/>
        <w:jc w:val="both"/>
        <w:rPr>
          <w:rFonts w:ascii="Palatino Linotype" w:hAnsi="Palatino Linotype"/>
          <w:b/>
        </w:rPr>
      </w:pPr>
    </w:p>
    <w:p w:rsidR="007B7F41" w:rsidRPr="0090314A" w:rsidRDefault="007B7F41" w:rsidP="007B7F41">
      <w:pPr>
        <w:widowControl w:val="0"/>
        <w:autoSpaceDE w:val="0"/>
        <w:autoSpaceDN w:val="0"/>
        <w:jc w:val="both"/>
        <w:rPr>
          <w:rFonts w:ascii="Palatino Linotype" w:hAnsi="Palatino Linotype"/>
          <w:b/>
        </w:rPr>
      </w:pPr>
      <w:r w:rsidRPr="0090314A">
        <w:rPr>
          <w:rFonts w:ascii="Palatino Linotype" w:hAnsi="Palatino Linotype"/>
          <w:b/>
        </w:rPr>
        <w:t xml:space="preserve">Precizări : </w:t>
      </w:r>
    </w:p>
    <w:p w:rsidR="007B7F41" w:rsidRPr="009F7216" w:rsidRDefault="007B7F41" w:rsidP="007B7F41">
      <w:pPr>
        <w:widowControl w:val="0"/>
        <w:autoSpaceDE w:val="0"/>
        <w:autoSpaceDN w:val="0"/>
        <w:jc w:val="both"/>
        <w:rPr>
          <w:rFonts w:ascii="Palatino Linotype" w:hAnsi="Palatino Linotype"/>
          <w:b/>
          <w:bCs/>
        </w:rPr>
      </w:pPr>
      <w:r w:rsidRPr="0090314A">
        <w:rPr>
          <w:rFonts w:ascii="Palatino Linotype" w:hAnsi="Palatino Linotype"/>
        </w:rPr>
        <w:t xml:space="preserve">1. </w:t>
      </w:r>
      <w:r w:rsidRPr="009F7216">
        <w:rPr>
          <w:rFonts w:ascii="Palatino Linotype" w:hAnsi="Palatino Linotype"/>
          <w:b/>
          <w:bCs/>
        </w:rPr>
        <w:t>Candidaţii vor avea în vedere bibliografia în forma actualizată la data publicării anunțului</w:t>
      </w:r>
      <w:r w:rsidR="000C3241">
        <w:rPr>
          <w:rFonts w:ascii="Palatino Linotype" w:hAnsi="Palatino Linotype"/>
          <w:b/>
          <w:bCs/>
        </w:rPr>
        <w:t xml:space="preserve"> privind organizarea concursului</w:t>
      </w:r>
      <w:r w:rsidRPr="009F7216">
        <w:rPr>
          <w:rFonts w:ascii="Palatino Linotype" w:hAnsi="Palatino Linotype"/>
          <w:b/>
          <w:bCs/>
        </w:rPr>
        <w:t>;</w:t>
      </w:r>
    </w:p>
    <w:p w:rsidR="007B7F41" w:rsidRPr="0090314A" w:rsidRDefault="007B7F41" w:rsidP="007B7F41">
      <w:pPr>
        <w:widowControl w:val="0"/>
        <w:autoSpaceDE w:val="0"/>
        <w:autoSpaceDN w:val="0"/>
        <w:jc w:val="both"/>
        <w:rPr>
          <w:rFonts w:ascii="Palatino Linotype" w:hAnsi="Palatino Linotype"/>
        </w:rPr>
      </w:pPr>
      <w:r w:rsidRPr="0090314A">
        <w:rPr>
          <w:rFonts w:ascii="Palatino Linotype" w:hAnsi="Palatino Linotype"/>
        </w:rPr>
        <w:t>2. Actele normative menţionate în bibliografie, pentru care nu sunt specificate capitole sau titluri, vor fi studiate în integralitate</w:t>
      </w:r>
      <w:r>
        <w:rPr>
          <w:rFonts w:ascii="Palatino Linotype" w:hAnsi="Palatino Linotype"/>
        </w:rPr>
        <w:t>.</w:t>
      </w:r>
    </w:p>
    <w:p w:rsidR="007B7F41" w:rsidRPr="0090314A" w:rsidRDefault="007B7F41" w:rsidP="007B7F41">
      <w:pPr>
        <w:jc w:val="both"/>
        <w:rPr>
          <w:rFonts w:ascii="Palatino Linotype" w:hAnsi="Palatino Linotype"/>
        </w:rPr>
      </w:pPr>
    </w:p>
    <w:p w:rsidR="009D4DEF" w:rsidRDefault="009D4DEF" w:rsidP="009D4DEF">
      <w:pPr>
        <w:spacing w:line="247" w:lineRule="auto"/>
        <w:ind w:left="1276" w:hanging="1389"/>
        <w:rPr>
          <w:rFonts w:ascii="Palatino Linotype" w:hAnsi="Palatino Linotype"/>
          <w:i/>
          <w:iCs/>
          <w:color w:val="000000" w:themeColor="text1"/>
        </w:rPr>
      </w:pPr>
      <w:r w:rsidRPr="009D4DEF">
        <w:rPr>
          <w:rFonts w:ascii="Palatino Linotype" w:hAnsi="Palatino Linotype"/>
          <w:i/>
          <w:iCs/>
          <w:color w:val="000000" w:themeColor="text1"/>
        </w:rPr>
        <w:t>*Notă</w:t>
      </w:r>
      <w:r w:rsidRPr="009D4DEF">
        <w:rPr>
          <w:rFonts w:ascii="Palatino Linotype" w:hAnsi="Palatino Linotype"/>
          <w:i/>
          <w:iCs/>
          <w:color w:val="000000" w:themeColor="text1"/>
          <w:lang w:val="en-US"/>
        </w:rPr>
        <w:t xml:space="preserve">: se </w:t>
      </w:r>
      <w:proofErr w:type="spellStart"/>
      <w:r w:rsidRPr="009D4DEF">
        <w:rPr>
          <w:rFonts w:ascii="Palatino Linotype" w:hAnsi="Palatino Linotype"/>
          <w:i/>
          <w:iCs/>
          <w:color w:val="000000" w:themeColor="text1"/>
          <w:lang w:val="en-US"/>
        </w:rPr>
        <w:t>studiaz</w:t>
      </w:r>
      <w:proofErr w:type="spellEnd"/>
      <w:r w:rsidRPr="009D4DEF">
        <w:rPr>
          <w:rFonts w:ascii="Palatino Linotype" w:hAnsi="Palatino Linotype"/>
          <w:i/>
          <w:iCs/>
          <w:color w:val="000000" w:themeColor="text1"/>
        </w:rPr>
        <w:t>ă legislația actualizată, cu toate modificările și completările legislative</w:t>
      </w:r>
    </w:p>
    <w:p w:rsidR="007B7F41" w:rsidRPr="009D4DEF" w:rsidRDefault="009D4DEF" w:rsidP="009D4DEF">
      <w:pPr>
        <w:spacing w:line="247" w:lineRule="auto"/>
        <w:ind w:left="1276" w:hanging="1389"/>
        <w:rPr>
          <w:rFonts w:ascii="Palatino Linotype" w:hAnsi="Palatino Linotype"/>
          <w:i/>
          <w:iCs/>
          <w:color w:val="000000" w:themeColor="text1"/>
        </w:rPr>
      </w:pPr>
      <w:r w:rsidRPr="009D4DEF">
        <w:rPr>
          <w:rFonts w:ascii="Palatino Linotype" w:hAnsi="Palatino Linotype"/>
          <w:i/>
          <w:iCs/>
          <w:color w:val="000000" w:themeColor="text1"/>
        </w:rPr>
        <w:t xml:space="preserve"> intervenite, până la data publicării anunțului privind organizarea concursului</w:t>
      </w:r>
    </w:p>
    <w:p w:rsidR="007B7F41" w:rsidRPr="001667A5" w:rsidRDefault="007B7F41" w:rsidP="007B7F41">
      <w:pPr>
        <w:spacing w:line="247" w:lineRule="auto"/>
        <w:rPr>
          <w:b/>
          <w:bCs/>
          <w:color w:val="FF0000"/>
        </w:rPr>
      </w:pPr>
    </w:p>
    <w:p w:rsidR="007B7F41" w:rsidRPr="001667A5" w:rsidRDefault="007B7F41" w:rsidP="007B7F41">
      <w:pPr>
        <w:rPr>
          <w:rFonts w:ascii="Palatino Linotype" w:hAnsi="Palatino Linotype"/>
          <w:b/>
          <w:bCs/>
          <w:color w:val="FF0000"/>
        </w:rPr>
      </w:pPr>
    </w:p>
    <w:p w:rsidR="007B7F41" w:rsidRPr="004B5FFF" w:rsidRDefault="007B7F41" w:rsidP="007B7F41">
      <w:pPr>
        <w:rPr>
          <w:rFonts w:ascii="Palatino Linotype" w:hAnsi="Palatino Linotype"/>
          <w:b/>
          <w:bCs/>
          <w:color w:val="000000" w:themeColor="text1"/>
        </w:rPr>
      </w:pPr>
      <w:r w:rsidRPr="001667A5">
        <w:rPr>
          <w:rFonts w:ascii="Palatino Linotype" w:hAnsi="Palatino Linotype"/>
          <w:b/>
          <w:bCs/>
          <w:color w:val="FF0000"/>
        </w:rPr>
        <w:t xml:space="preserve">                                                        </w:t>
      </w:r>
      <w:r w:rsidRPr="004B5FFF">
        <w:rPr>
          <w:rFonts w:ascii="Palatino Linotype" w:hAnsi="Palatino Linotype"/>
          <w:b/>
          <w:bCs/>
          <w:color w:val="000000" w:themeColor="text1"/>
        </w:rPr>
        <w:t>COMISIA DE  CONCURS</w:t>
      </w:r>
    </w:p>
    <w:p w:rsidR="007B7F41" w:rsidRPr="004B5FFF" w:rsidRDefault="007B7F41" w:rsidP="007B7F41">
      <w:pPr>
        <w:rPr>
          <w:rFonts w:ascii="Palatino Linotype" w:hAnsi="Palatino Linotype"/>
          <w:b/>
          <w:bCs/>
          <w:color w:val="000000" w:themeColor="text1"/>
        </w:rPr>
      </w:pPr>
    </w:p>
    <w:p w:rsidR="007B7F41" w:rsidRPr="004B5FFF" w:rsidRDefault="007B7F41" w:rsidP="007B7F41">
      <w:pPr>
        <w:rPr>
          <w:rFonts w:ascii="Palatino Linotype" w:hAnsi="Palatino Linotype"/>
          <w:b/>
          <w:bCs/>
          <w:color w:val="000000" w:themeColor="text1"/>
        </w:rPr>
      </w:pPr>
    </w:p>
    <w:p w:rsidR="007B7F41" w:rsidRPr="004B5FFF" w:rsidRDefault="007B7F41" w:rsidP="007B7F41">
      <w:pPr>
        <w:spacing w:line="259" w:lineRule="auto"/>
        <w:rPr>
          <w:rFonts w:ascii="Palatino Linotype" w:hAnsi="Palatino Linotype"/>
          <w:b/>
          <w:bCs/>
          <w:color w:val="000000" w:themeColor="text1"/>
        </w:rPr>
      </w:pPr>
    </w:p>
    <w:p w:rsidR="007B7F41" w:rsidRPr="004B5FFF" w:rsidRDefault="007B7F41" w:rsidP="007B7F41">
      <w:pPr>
        <w:spacing w:line="259" w:lineRule="auto"/>
        <w:ind w:hanging="10"/>
        <w:jc w:val="center"/>
        <w:rPr>
          <w:rFonts w:ascii="Palatino Linotype" w:hAnsi="Palatino Linotype"/>
          <w:b/>
          <w:bCs/>
          <w:color w:val="000000" w:themeColor="text1"/>
        </w:rPr>
      </w:pPr>
      <w:r w:rsidRPr="004B5FFF">
        <w:rPr>
          <w:rFonts w:ascii="Palatino Linotype" w:hAnsi="Palatino Linotype"/>
          <w:b/>
          <w:bCs/>
          <w:color w:val="000000" w:themeColor="text1"/>
        </w:rPr>
        <w:t xml:space="preserve">PREȘEDINTE </w:t>
      </w:r>
    </w:p>
    <w:p w:rsidR="007B7F41" w:rsidRPr="004B5FFF" w:rsidRDefault="007B7F41" w:rsidP="007B7F41">
      <w:pPr>
        <w:spacing w:line="259" w:lineRule="auto"/>
        <w:ind w:hanging="10"/>
        <w:jc w:val="center"/>
        <w:rPr>
          <w:rFonts w:ascii="Palatino Linotype" w:hAnsi="Palatino Linotype"/>
          <w:b/>
          <w:bCs/>
          <w:color w:val="000000" w:themeColor="text1"/>
        </w:rPr>
      </w:pPr>
    </w:p>
    <w:p w:rsidR="007B7F41" w:rsidRDefault="007B7F41" w:rsidP="007B7F41">
      <w:pPr>
        <w:spacing w:line="259" w:lineRule="auto"/>
        <w:rPr>
          <w:rFonts w:ascii="Palatino Linotype" w:hAnsi="Palatino Linotype"/>
          <w:b/>
          <w:bCs/>
          <w:color w:val="000000" w:themeColor="text1"/>
        </w:rPr>
      </w:pPr>
    </w:p>
    <w:p w:rsidR="004C6B5F" w:rsidRPr="004B5FFF" w:rsidRDefault="004C6B5F" w:rsidP="007B7F41">
      <w:pPr>
        <w:spacing w:line="259" w:lineRule="auto"/>
        <w:rPr>
          <w:rFonts w:ascii="Palatino Linotype" w:hAnsi="Palatino Linotype"/>
          <w:b/>
          <w:bCs/>
          <w:color w:val="000000" w:themeColor="text1"/>
        </w:rPr>
      </w:pPr>
    </w:p>
    <w:p w:rsidR="007B7F41" w:rsidRPr="004B5FFF" w:rsidRDefault="007B7F41" w:rsidP="007B7F41">
      <w:pPr>
        <w:spacing w:line="259" w:lineRule="auto"/>
        <w:ind w:hanging="10"/>
        <w:jc w:val="center"/>
        <w:rPr>
          <w:rFonts w:ascii="Palatino Linotype" w:hAnsi="Palatino Linotype"/>
          <w:b/>
          <w:bCs/>
          <w:color w:val="000000" w:themeColor="text1"/>
        </w:rPr>
      </w:pPr>
    </w:p>
    <w:p w:rsidR="007B7F41" w:rsidRPr="004B5FFF" w:rsidRDefault="007B7F41" w:rsidP="007B7F41">
      <w:pPr>
        <w:spacing w:line="259" w:lineRule="auto"/>
        <w:ind w:hanging="10"/>
        <w:jc w:val="center"/>
        <w:rPr>
          <w:rFonts w:ascii="Palatino Linotype" w:hAnsi="Palatino Linotype"/>
          <w:b/>
          <w:bCs/>
          <w:color w:val="000000" w:themeColor="text1"/>
        </w:rPr>
      </w:pPr>
      <w:r w:rsidRPr="004B5FFF">
        <w:rPr>
          <w:rFonts w:ascii="Palatino Linotype" w:hAnsi="Palatino Linotype"/>
          <w:b/>
          <w:bCs/>
          <w:color w:val="000000" w:themeColor="text1"/>
        </w:rPr>
        <w:t xml:space="preserve">MEMBRI </w:t>
      </w:r>
    </w:p>
    <w:p w:rsidR="007B7F41" w:rsidRPr="004B5FFF" w:rsidRDefault="007B7F41" w:rsidP="007B7F41">
      <w:pPr>
        <w:spacing w:line="248" w:lineRule="auto"/>
        <w:ind w:hanging="10"/>
        <w:rPr>
          <w:rFonts w:ascii="Palatino Linotype" w:hAnsi="Palatino Linotype"/>
          <w:b/>
          <w:bCs/>
          <w:color w:val="000000" w:themeColor="text1"/>
        </w:rPr>
      </w:pPr>
    </w:p>
    <w:p w:rsidR="007B7F41" w:rsidRPr="004B5FFF" w:rsidRDefault="007B7F41" w:rsidP="007B7F41">
      <w:pPr>
        <w:spacing w:line="248" w:lineRule="auto"/>
        <w:ind w:hanging="10"/>
        <w:rPr>
          <w:rFonts w:ascii="Palatino Linotype" w:hAnsi="Palatino Linotype"/>
          <w:b/>
          <w:bCs/>
          <w:color w:val="000000" w:themeColor="text1"/>
        </w:rPr>
      </w:pPr>
    </w:p>
    <w:p w:rsidR="007B7F41" w:rsidRPr="001667A5" w:rsidRDefault="007B7F41" w:rsidP="007B7F41">
      <w:pPr>
        <w:pStyle w:val="Default"/>
        <w:ind w:right="138"/>
        <w:rPr>
          <w:b/>
          <w:bCs/>
          <w:color w:val="FF0000"/>
          <w:lang w:val="ro-RO"/>
        </w:rPr>
      </w:pPr>
    </w:p>
    <w:p w:rsidR="007B7F41" w:rsidRPr="001667A5" w:rsidRDefault="007B7F41" w:rsidP="007B7F41">
      <w:pPr>
        <w:pStyle w:val="Default"/>
        <w:ind w:right="138"/>
        <w:rPr>
          <w:b/>
          <w:bCs/>
          <w:color w:val="FF0000"/>
          <w:lang w:val="ro-RO"/>
        </w:rPr>
      </w:pPr>
    </w:p>
    <w:p w:rsidR="007B7F41" w:rsidRDefault="007B7F41" w:rsidP="007B7F41">
      <w:pPr>
        <w:pStyle w:val="Default"/>
        <w:ind w:right="138"/>
        <w:rPr>
          <w:rFonts w:ascii="Palatino Linotype" w:hAnsi="Palatino Linotype"/>
          <w:b/>
          <w:bCs/>
          <w:color w:val="FF0000"/>
          <w:lang w:val="ro-RO"/>
        </w:rPr>
      </w:pPr>
    </w:p>
    <w:p w:rsidR="004C6B5F" w:rsidRDefault="004C6B5F" w:rsidP="007B7F41">
      <w:pPr>
        <w:pStyle w:val="Default"/>
        <w:ind w:right="138"/>
        <w:rPr>
          <w:rFonts w:ascii="Palatino Linotype" w:hAnsi="Palatino Linotype"/>
          <w:b/>
          <w:bCs/>
          <w:color w:val="FF0000"/>
          <w:lang w:val="ro-RO"/>
        </w:rPr>
      </w:pPr>
    </w:p>
    <w:p w:rsidR="007B7F41" w:rsidRDefault="007B7F41" w:rsidP="007B7F41">
      <w:pPr>
        <w:pStyle w:val="Default"/>
        <w:ind w:right="138"/>
        <w:rPr>
          <w:rFonts w:ascii="Palatino Linotype" w:hAnsi="Palatino Linotype"/>
          <w:b/>
          <w:bCs/>
          <w:color w:val="FF0000"/>
          <w:lang w:val="ro-RO"/>
        </w:rPr>
      </w:pPr>
    </w:p>
    <w:p w:rsidR="007B7F41" w:rsidRPr="001667A5" w:rsidRDefault="007B7F41" w:rsidP="007B7F41">
      <w:pPr>
        <w:pStyle w:val="Default"/>
        <w:ind w:right="138"/>
        <w:rPr>
          <w:rFonts w:ascii="Palatino Linotype" w:hAnsi="Palatino Linotype"/>
          <w:b/>
          <w:bCs/>
          <w:color w:val="FF0000"/>
          <w:lang w:val="ro-RO"/>
        </w:rPr>
      </w:pPr>
    </w:p>
    <w:p w:rsidR="007B7F41" w:rsidRPr="006C6C8B" w:rsidRDefault="007B7F41" w:rsidP="007B7F41">
      <w:pPr>
        <w:pStyle w:val="Default"/>
        <w:ind w:right="138"/>
        <w:rPr>
          <w:rFonts w:ascii="Palatino Linotype" w:hAnsi="Palatino Linotype"/>
          <w:b/>
          <w:bCs/>
          <w:color w:val="auto"/>
          <w:lang w:val="ro-RO"/>
        </w:rPr>
      </w:pPr>
      <w:r w:rsidRPr="001667A5">
        <w:rPr>
          <w:rFonts w:ascii="Palatino Linotype" w:hAnsi="Palatino Linotype"/>
          <w:b/>
          <w:bCs/>
          <w:color w:val="FF0000"/>
          <w:lang w:val="ro-RO"/>
        </w:rPr>
        <w:tab/>
      </w:r>
      <w:r w:rsidRPr="001667A5">
        <w:rPr>
          <w:rFonts w:ascii="Palatino Linotype" w:hAnsi="Palatino Linotype"/>
          <w:b/>
          <w:bCs/>
          <w:color w:val="FF0000"/>
          <w:lang w:val="ro-RO"/>
        </w:rPr>
        <w:tab/>
      </w:r>
      <w:r w:rsidRPr="001667A5">
        <w:rPr>
          <w:rFonts w:ascii="Palatino Linotype" w:hAnsi="Palatino Linotype"/>
          <w:b/>
          <w:bCs/>
          <w:color w:val="FF0000"/>
          <w:lang w:val="ro-RO"/>
        </w:rPr>
        <w:tab/>
      </w:r>
      <w:r w:rsidRPr="001667A5">
        <w:rPr>
          <w:rFonts w:ascii="Palatino Linotype" w:hAnsi="Palatino Linotype"/>
          <w:b/>
          <w:bCs/>
          <w:color w:val="FF0000"/>
          <w:lang w:val="ro-RO"/>
        </w:rPr>
        <w:tab/>
      </w:r>
      <w:r w:rsidRPr="001667A5">
        <w:rPr>
          <w:rFonts w:ascii="Palatino Linotype" w:hAnsi="Palatino Linotype"/>
          <w:b/>
          <w:bCs/>
          <w:color w:val="FF0000"/>
          <w:lang w:val="ro-RO"/>
        </w:rPr>
        <w:tab/>
      </w:r>
      <w:r w:rsidRPr="006C6C8B">
        <w:rPr>
          <w:rFonts w:ascii="Palatino Linotype" w:hAnsi="Palatino Linotype"/>
          <w:b/>
          <w:bCs/>
          <w:color w:val="auto"/>
          <w:lang w:val="ro-RO"/>
        </w:rPr>
        <w:t xml:space="preserve">  ÎNTOCMIT,</w:t>
      </w:r>
    </w:p>
    <w:p w:rsidR="007B7F41" w:rsidRPr="006C6C8B" w:rsidRDefault="007B7F41" w:rsidP="007B7F41">
      <w:pPr>
        <w:pStyle w:val="Default"/>
        <w:ind w:right="138"/>
        <w:rPr>
          <w:rFonts w:ascii="Palatino Linotype" w:hAnsi="Palatino Linotype"/>
          <w:b/>
          <w:bCs/>
          <w:color w:val="auto"/>
          <w:lang w:val="ro-RO"/>
        </w:rPr>
      </w:pPr>
    </w:p>
    <w:p w:rsidR="007B7F41" w:rsidRPr="006C6C8B" w:rsidRDefault="007B7F41" w:rsidP="007B7F41">
      <w:pPr>
        <w:pStyle w:val="Default"/>
        <w:ind w:right="138"/>
        <w:rPr>
          <w:rFonts w:ascii="Palatino Linotype" w:hAnsi="Palatino Linotype"/>
          <w:b/>
          <w:bCs/>
          <w:color w:val="auto"/>
          <w:lang w:val="ro-RO"/>
        </w:rPr>
      </w:pPr>
      <w:r w:rsidRPr="006C6C8B">
        <w:rPr>
          <w:rFonts w:ascii="Palatino Linotype" w:hAnsi="Palatino Linotype"/>
          <w:b/>
          <w:bCs/>
          <w:color w:val="auto"/>
          <w:lang w:val="ro-RO"/>
        </w:rPr>
        <w:t xml:space="preserve">                                       SECRETARUL COMISIEI DE CONCURS</w:t>
      </w:r>
    </w:p>
    <w:p w:rsidR="007B7F41" w:rsidRPr="006C6C8B" w:rsidRDefault="007B7F41" w:rsidP="007B7F41">
      <w:pPr>
        <w:pStyle w:val="Default"/>
        <w:ind w:right="138"/>
        <w:rPr>
          <w:rFonts w:ascii="Palatino Linotype" w:hAnsi="Palatino Linotype"/>
          <w:b/>
          <w:bCs/>
          <w:color w:val="auto"/>
          <w:lang w:val="ro-RO"/>
        </w:rPr>
      </w:pPr>
    </w:p>
    <w:p w:rsidR="00A9478E" w:rsidRDefault="007B7F41" w:rsidP="004C6B5F">
      <w:pPr>
        <w:pStyle w:val="Default"/>
        <w:ind w:right="138"/>
        <w:rPr>
          <w:rFonts w:ascii="Palatino Linotype" w:hAnsi="Palatino Linotype"/>
          <w:b/>
          <w:bCs/>
          <w:color w:val="auto"/>
          <w:lang w:val="ro-RO"/>
        </w:rPr>
      </w:pPr>
      <w:r w:rsidRPr="006C6C8B">
        <w:rPr>
          <w:rFonts w:ascii="Palatino Linotype" w:hAnsi="Palatino Linotype"/>
          <w:b/>
          <w:bCs/>
          <w:color w:val="auto"/>
          <w:lang w:val="ro-RO"/>
        </w:rPr>
        <w:tab/>
      </w:r>
      <w:r w:rsidRPr="006C6C8B">
        <w:rPr>
          <w:rFonts w:ascii="Palatino Linotype" w:hAnsi="Palatino Linotype"/>
          <w:b/>
          <w:bCs/>
          <w:color w:val="auto"/>
          <w:lang w:val="ro-RO"/>
        </w:rPr>
        <w:tab/>
        <w:t xml:space="preserve">   </w:t>
      </w:r>
      <w:r>
        <w:rPr>
          <w:rFonts w:ascii="Palatino Linotype" w:hAnsi="Palatino Linotype"/>
          <w:b/>
          <w:bCs/>
          <w:color w:val="auto"/>
          <w:lang w:val="ro-RO"/>
        </w:rPr>
        <w:t xml:space="preserve">               </w:t>
      </w:r>
    </w:p>
    <w:p w:rsidR="00A9478E" w:rsidRDefault="00A9478E" w:rsidP="007B7F41">
      <w:pPr>
        <w:pStyle w:val="Default"/>
        <w:ind w:right="138"/>
        <w:rPr>
          <w:rFonts w:ascii="Palatino Linotype" w:hAnsi="Palatino Linotype"/>
          <w:b/>
          <w:bCs/>
          <w:color w:val="auto"/>
          <w:lang w:val="ro-RO"/>
        </w:rPr>
      </w:pPr>
    </w:p>
    <w:p w:rsidR="009D4DEF" w:rsidRDefault="009D4DEF" w:rsidP="007B7F41">
      <w:pPr>
        <w:pStyle w:val="Default"/>
        <w:ind w:right="138"/>
        <w:rPr>
          <w:rFonts w:ascii="Palatino Linotype" w:hAnsi="Palatino Linotype"/>
          <w:b/>
          <w:bCs/>
          <w:color w:val="auto"/>
          <w:lang w:val="ro-RO"/>
        </w:rPr>
      </w:pPr>
    </w:p>
    <w:p w:rsidR="00A9478E" w:rsidRDefault="00A9478E" w:rsidP="007B7F41">
      <w:pPr>
        <w:pStyle w:val="Default"/>
        <w:ind w:right="138"/>
        <w:rPr>
          <w:rFonts w:ascii="Palatino Linotype" w:hAnsi="Palatino Linotype"/>
          <w:b/>
          <w:bCs/>
          <w:color w:val="auto"/>
          <w:lang w:val="ro-RO"/>
        </w:rPr>
      </w:pPr>
    </w:p>
    <w:p w:rsidR="004C6B5F" w:rsidRDefault="004C6B5F" w:rsidP="007B7F41">
      <w:pPr>
        <w:pStyle w:val="Default"/>
        <w:ind w:right="138"/>
        <w:rPr>
          <w:rFonts w:ascii="Palatino Linotype" w:hAnsi="Palatino Linotype"/>
          <w:b/>
          <w:bCs/>
          <w:color w:val="auto"/>
          <w:lang w:val="ro-RO"/>
        </w:rPr>
      </w:pPr>
    </w:p>
    <w:p w:rsidR="004C6B5F" w:rsidRDefault="004C6B5F" w:rsidP="007B7F41">
      <w:pPr>
        <w:pStyle w:val="Default"/>
        <w:ind w:right="138"/>
        <w:rPr>
          <w:rFonts w:ascii="Palatino Linotype" w:hAnsi="Palatino Linotype"/>
          <w:b/>
          <w:bCs/>
          <w:color w:val="auto"/>
          <w:lang w:val="ro-RO"/>
        </w:rPr>
      </w:pPr>
    </w:p>
    <w:p w:rsidR="004C6B5F" w:rsidRDefault="004C6B5F" w:rsidP="007B7F41">
      <w:pPr>
        <w:pStyle w:val="Default"/>
        <w:ind w:right="138"/>
        <w:rPr>
          <w:rFonts w:ascii="Palatino Linotype" w:hAnsi="Palatino Linotype"/>
          <w:b/>
          <w:bCs/>
          <w:color w:val="auto"/>
          <w:lang w:val="ro-RO"/>
        </w:rPr>
      </w:pPr>
    </w:p>
    <w:p w:rsidR="004C6B5F" w:rsidRDefault="004C6B5F" w:rsidP="007B7F41">
      <w:pPr>
        <w:pStyle w:val="Default"/>
        <w:ind w:right="138"/>
        <w:rPr>
          <w:rFonts w:ascii="Palatino Linotype" w:hAnsi="Palatino Linotype"/>
          <w:b/>
          <w:bCs/>
          <w:color w:val="auto"/>
          <w:lang w:val="ro-RO"/>
        </w:rPr>
      </w:pPr>
    </w:p>
    <w:p w:rsidR="004C6B5F" w:rsidRDefault="004C6B5F" w:rsidP="007B7F41">
      <w:pPr>
        <w:pStyle w:val="Default"/>
        <w:ind w:right="138"/>
        <w:rPr>
          <w:rFonts w:ascii="Palatino Linotype" w:hAnsi="Palatino Linotype"/>
          <w:b/>
          <w:bCs/>
          <w:color w:val="auto"/>
          <w:lang w:val="ro-RO"/>
        </w:rPr>
      </w:pPr>
    </w:p>
    <w:p w:rsidR="004C6B5F" w:rsidRDefault="004C6B5F" w:rsidP="007B7F41">
      <w:pPr>
        <w:pStyle w:val="Default"/>
        <w:ind w:right="138"/>
        <w:rPr>
          <w:rFonts w:ascii="Palatino Linotype" w:hAnsi="Palatino Linotype"/>
          <w:b/>
          <w:bCs/>
          <w:color w:val="auto"/>
          <w:lang w:val="ro-RO"/>
        </w:rPr>
      </w:pPr>
    </w:p>
    <w:p w:rsidR="004C6B5F" w:rsidRDefault="004C6B5F" w:rsidP="007B7F41">
      <w:pPr>
        <w:pStyle w:val="Default"/>
        <w:ind w:right="138"/>
        <w:rPr>
          <w:rFonts w:ascii="Palatino Linotype" w:hAnsi="Palatino Linotype"/>
          <w:b/>
          <w:bCs/>
          <w:color w:val="auto"/>
          <w:lang w:val="ro-RO"/>
        </w:rPr>
      </w:pPr>
    </w:p>
    <w:p w:rsidR="004C6B5F" w:rsidRDefault="004C6B5F" w:rsidP="007B7F41">
      <w:pPr>
        <w:pStyle w:val="Default"/>
        <w:ind w:right="138"/>
        <w:rPr>
          <w:rFonts w:ascii="Palatino Linotype" w:hAnsi="Palatino Linotype"/>
          <w:b/>
          <w:bCs/>
          <w:color w:val="auto"/>
          <w:lang w:val="ro-RO"/>
        </w:rPr>
      </w:pPr>
    </w:p>
    <w:p w:rsidR="004C6B5F" w:rsidRDefault="004C6B5F" w:rsidP="007B7F41">
      <w:pPr>
        <w:pStyle w:val="Default"/>
        <w:ind w:right="138"/>
        <w:rPr>
          <w:rFonts w:ascii="Palatino Linotype" w:hAnsi="Palatino Linotype"/>
          <w:b/>
          <w:bCs/>
          <w:color w:val="auto"/>
          <w:lang w:val="ro-RO"/>
        </w:rPr>
      </w:pPr>
    </w:p>
    <w:p w:rsidR="004C6B5F" w:rsidRDefault="004C6B5F" w:rsidP="007B7F41">
      <w:pPr>
        <w:pStyle w:val="Default"/>
        <w:ind w:right="138"/>
        <w:rPr>
          <w:rFonts w:ascii="Palatino Linotype" w:hAnsi="Palatino Linotype"/>
          <w:b/>
          <w:bCs/>
          <w:color w:val="auto"/>
          <w:lang w:val="ro-RO"/>
        </w:rPr>
      </w:pPr>
    </w:p>
    <w:p w:rsidR="004C6B5F" w:rsidRDefault="004C6B5F" w:rsidP="007B7F41">
      <w:pPr>
        <w:pStyle w:val="Default"/>
        <w:ind w:right="138"/>
        <w:rPr>
          <w:rFonts w:ascii="Palatino Linotype" w:hAnsi="Palatino Linotype"/>
          <w:b/>
          <w:bCs/>
          <w:color w:val="auto"/>
          <w:lang w:val="ro-RO"/>
        </w:rPr>
      </w:pPr>
    </w:p>
    <w:p w:rsidR="004C6B5F" w:rsidRDefault="004C6B5F" w:rsidP="007B7F41">
      <w:pPr>
        <w:pStyle w:val="Default"/>
        <w:ind w:right="138"/>
        <w:rPr>
          <w:rFonts w:ascii="Palatino Linotype" w:hAnsi="Palatino Linotype"/>
          <w:b/>
          <w:bCs/>
          <w:color w:val="auto"/>
          <w:lang w:val="ro-RO"/>
        </w:rPr>
      </w:pPr>
    </w:p>
    <w:p w:rsidR="004C6B5F" w:rsidRDefault="004C6B5F" w:rsidP="007B7F41">
      <w:pPr>
        <w:pStyle w:val="Default"/>
        <w:ind w:right="138"/>
        <w:rPr>
          <w:rFonts w:ascii="Palatino Linotype" w:hAnsi="Palatino Linotype"/>
          <w:b/>
          <w:bCs/>
          <w:color w:val="auto"/>
          <w:lang w:val="ro-RO"/>
        </w:rPr>
      </w:pPr>
    </w:p>
    <w:p w:rsidR="004C6B5F" w:rsidRPr="006C6C8B" w:rsidRDefault="004C6B5F" w:rsidP="007B7F41">
      <w:pPr>
        <w:pStyle w:val="Default"/>
        <w:ind w:right="138"/>
        <w:rPr>
          <w:rFonts w:ascii="Palatino Linotype" w:hAnsi="Palatino Linotype"/>
          <w:b/>
          <w:bCs/>
          <w:color w:val="auto"/>
          <w:lang w:val="ro-RO"/>
        </w:rPr>
      </w:pPr>
    </w:p>
    <w:p w:rsidR="007B7F41" w:rsidRPr="00186A9D" w:rsidRDefault="007B7F41" w:rsidP="007B7F41">
      <w:pPr>
        <w:pStyle w:val="Default"/>
        <w:ind w:left="7060" w:right="138" w:firstLine="706"/>
        <w:rPr>
          <w:b/>
          <w:bCs/>
          <w:color w:val="auto"/>
          <w:lang w:val="ro-RO"/>
        </w:rPr>
      </w:pPr>
      <w:r w:rsidRPr="00186A9D">
        <w:rPr>
          <w:b/>
          <w:bCs/>
          <w:color w:val="auto"/>
          <w:lang w:val="ro-RO"/>
        </w:rPr>
        <w:lastRenderedPageBreak/>
        <w:t xml:space="preserve">  Anexa nr.1</w:t>
      </w:r>
    </w:p>
    <w:p w:rsidR="007B7F41" w:rsidRPr="00186A9D" w:rsidRDefault="007B7F41" w:rsidP="007B7F41">
      <w:pPr>
        <w:pStyle w:val="Default"/>
        <w:ind w:right="138"/>
        <w:rPr>
          <w:rFonts w:ascii="Palatino Linotype" w:hAnsi="Palatino Linotype"/>
          <w:b/>
          <w:bCs/>
          <w:color w:val="auto"/>
          <w:lang w:val="ro-RO"/>
        </w:rPr>
      </w:pPr>
    </w:p>
    <w:p w:rsidR="007B7F41" w:rsidRPr="00186A9D" w:rsidRDefault="007B7F41" w:rsidP="007B7F41">
      <w:pPr>
        <w:pStyle w:val="BodyTextIndent"/>
        <w:spacing w:line="276" w:lineRule="auto"/>
        <w:jc w:val="center"/>
        <w:rPr>
          <w:rFonts w:ascii="Palatino Linotype" w:hAnsi="Palatino Linotype"/>
          <w:b/>
          <w:bCs/>
        </w:rPr>
      </w:pPr>
      <w:r w:rsidRPr="00186A9D">
        <w:rPr>
          <w:rFonts w:ascii="Palatino Linotype" w:hAnsi="Palatino Linotype"/>
          <w:b/>
          <w:bCs/>
        </w:rPr>
        <w:t xml:space="preserve">Cerere de înscriere la concurs pentru ocuparea postului vacant </w:t>
      </w:r>
    </w:p>
    <w:p w:rsidR="007B7F41" w:rsidRPr="00186A9D" w:rsidRDefault="007B7F41" w:rsidP="007B7F41">
      <w:pPr>
        <w:pStyle w:val="BodyTextIndent"/>
        <w:spacing w:line="276" w:lineRule="auto"/>
        <w:jc w:val="center"/>
        <w:rPr>
          <w:rFonts w:ascii="Palatino Linotype" w:hAnsi="Palatino Linotype"/>
        </w:rPr>
      </w:pPr>
      <w:r w:rsidRPr="00186A9D">
        <w:rPr>
          <w:rFonts w:ascii="Palatino Linotype" w:hAnsi="Palatino Linotype"/>
          <w:b/>
          <w:bCs/>
        </w:rPr>
        <w:t>Domnule Inspector General,</w:t>
      </w:r>
    </w:p>
    <w:p w:rsidR="007B7F41" w:rsidRPr="00186A9D" w:rsidRDefault="007B7F41" w:rsidP="007B7F41">
      <w:pPr>
        <w:pStyle w:val="BodyTextIndent"/>
        <w:spacing w:line="276" w:lineRule="auto"/>
        <w:ind w:firstLine="3600"/>
        <w:rPr>
          <w:rFonts w:ascii="Palatino Linotype" w:hAnsi="Palatino Linotype"/>
        </w:rPr>
      </w:pPr>
    </w:p>
    <w:p w:rsidR="007B7F41" w:rsidRPr="00186A9D" w:rsidRDefault="007B7F41" w:rsidP="007B7F41">
      <w:pPr>
        <w:pStyle w:val="BodyTextIndent"/>
        <w:spacing w:line="360" w:lineRule="auto"/>
        <w:ind w:left="0" w:firstLine="709"/>
        <w:jc w:val="both"/>
        <w:rPr>
          <w:rFonts w:ascii="Palatino Linotype" w:hAnsi="Palatino Linotype"/>
        </w:rPr>
      </w:pPr>
      <w:r w:rsidRPr="00186A9D">
        <w:rPr>
          <w:rFonts w:ascii="Palatino Linotype" w:hAnsi="Palatino Linotype"/>
        </w:rPr>
        <w:t>Subsemnatul(a) ________________________________________________ fiul (fiica) lui ________________ şi al (a) ___________________________ născut(ă) la data de ___________________ în localitatea ____________________________ judeţul/sectorul ________________ cetăţenia ______________ posesor/posesoare al/a cărţii de identitate seria _____, nr. ______________, eliberată de ___________________, la data de _____________, CNP</w:t>
      </w:r>
      <w:r w:rsidRPr="00186A9D">
        <w:rPr>
          <w:rFonts w:ascii="Palatino Linotype" w:hAnsi="Palatino Linotype"/>
          <w:u w:val="single"/>
        </w:rPr>
        <w:t xml:space="preserve">  </w:t>
      </w:r>
      <w:r w:rsidRPr="00186A9D">
        <w:rPr>
          <w:rFonts w:ascii="Palatino Linotype" w:hAnsi="Palatino Linotype"/>
        </w:rPr>
        <w:t>____________________ cu domiciliul (reşedinţa) în localitatea ___________________________,  judeţul/sectorul ______________ strada _________________ nr. ____ bloc ______, etaj ____, apartament ____, absolvent(ă), al(a) _________________________________________________ forma de învăţământ _____________________, sesiunea_______, specializarea______________ de profesie _________________________, salariat(ă) la _________________________________, starea civilă_____________, cu serviciul militar _____________, la arma ______________, trecut în rezervă cu gradul________________.</w:t>
      </w:r>
    </w:p>
    <w:p w:rsidR="007B7F41" w:rsidRPr="00186A9D" w:rsidRDefault="007B7F41" w:rsidP="007B7F41">
      <w:pPr>
        <w:pStyle w:val="BodyTextIndent"/>
        <w:spacing w:after="0"/>
        <w:ind w:left="0" w:firstLine="709"/>
        <w:jc w:val="both"/>
        <w:rPr>
          <w:rFonts w:ascii="Palatino Linotype" w:hAnsi="Palatino Linotype"/>
        </w:rPr>
      </w:pPr>
      <w:r w:rsidRPr="00186A9D">
        <w:rPr>
          <w:rFonts w:ascii="Palatino Linotype" w:hAnsi="Palatino Linotype"/>
          <w:b/>
          <w:bCs/>
        </w:rPr>
        <w:t xml:space="preserve">Vă rog să-mi aprobaţi înscrierea la concursul organizat de Inspectoratul General pentru Imigrări în vederea ocupării  </w:t>
      </w:r>
      <w:r w:rsidR="00B64602">
        <w:rPr>
          <w:rFonts w:ascii="Palatino Linotype" w:hAnsi="Palatino Linotype"/>
          <w:b/>
          <w:bCs/>
        </w:rPr>
        <w:t>postului de conducere vacant</w:t>
      </w:r>
      <w:r w:rsidRPr="00186A9D">
        <w:rPr>
          <w:rFonts w:ascii="Palatino Linotype" w:hAnsi="Palatino Linotype"/>
          <w:b/>
          <w:bCs/>
        </w:rPr>
        <w:t xml:space="preserve"> de </w:t>
      </w:r>
      <w:r w:rsidR="00A9478E">
        <w:rPr>
          <w:rFonts w:ascii="Palatino Linotype" w:hAnsi="Palatino Linotype"/>
          <w:b/>
          <w:bCs/>
          <w:i/>
          <w:iCs/>
        </w:rPr>
        <w:t>director centru</w:t>
      </w:r>
      <w:r w:rsidRPr="00186A9D">
        <w:rPr>
          <w:rFonts w:ascii="Palatino Linotype" w:hAnsi="Palatino Linotype"/>
          <w:b/>
          <w:bCs/>
        </w:rPr>
        <w:t xml:space="preserve">, prevăzut la </w:t>
      </w:r>
      <w:r w:rsidRPr="00186A9D">
        <w:rPr>
          <w:rFonts w:ascii="Palatino Linotype" w:hAnsi="Palatino Linotype"/>
          <w:b/>
          <w:bCs/>
          <w:i/>
          <w:iCs/>
        </w:rPr>
        <w:t>poziţia nr.</w:t>
      </w:r>
      <w:r w:rsidRPr="00186A9D">
        <w:rPr>
          <w:rFonts w:ascii="Palatino Linotype" w:hAnsi="Palatino Linotype"/>
          <w:b/>
          <w:bCs/>
          <w:i/>
          <w:iCs/>
          <w:u w:val="single"/>
        </w:rPr>
        <w:t xml:space="preserve"> </w:t>
      </w:r>
      <w:r w:rsidR="00A9478E">
        <w:rPr>
          <w:rFonts w:ascii="Palatino Linotype" w:hAnsi="Palatino Linotype"/>
          <w:b/>
          <w:bCs/>
          <w:i/>
          <w:iCs/>
          <w:u w:val="single"/>
        </w:rPr>
        <w:t xml:space="preserve">1 </w:t>
      </w:r>
      <w:r w:rsidRPr="00186A9D">
        <w:rPr>
          <w:rFonts w:ascii="Palatino Linotype" w:hAnsi="Palatino Linotype"/>
          <w:b/>
          <w:bCs/>
        </w:rPr>
        <w:t xml:space="preserve">din Statul de Organizare al </w:t>
      </w:r>
      <w:r w:rsidR="00832220">
        <w:rPr>
          <w:rFonts w:ascii="Palatino Linotype" w:hAnsi="Palatino Linotype"/>
          <w:b/>
          <w:bCs/>
        </w:rPr>
        <w:t>Centrului Regional de Proceduri și Cazare pentru Solicitanții de Azil Giurgiu</w:t>
      </w:r>
      <w:r w:rsidRPr="00186A9D">
        <w:rPr>
          <w:rFonts w:ascii="Palatino Linotype" w:hAnsi="Palatino Linotype"/>
          <w:b/>
          <w:bCs/>
        </w:rPr>
        <w:t xml:space="preserve"> cu recrutare din sursă internă, din rândul ofiţerilor de poliţie ai M.A.I prin examen/concurs.</w:t>
      </w:r>
    </w:p>
    <w:p w:rsidR="007B7F41" w:rsidRPr="00186A9D" w:rsidRDefault="007B7F41" w:rsidP="007B7F41">
      <w:pPr>
        <w:pStyle w:val="BodyTextIndent"/>
        <w:spacing w:after="0"/>
        <w:ind w:left="0" w:firstLine="709"/>
        <w:jc w:val="both"/>
        <w:rPr>
          <w:rFonts w:ascii="Palatino Linotype" w:hAnsi="Palatino Linotype"/>
        </w:rPr>
      </w:pPr>
      <w:r w:rsidRPr="00186A9D">
        <w:rPr>
          <w:rFonts w:ascii="Palatino Linotype" w:hAnsi="Palatino Linotype"/>
        </w:rPr>
        <w:t xml:space="preserve">Am luat cunoştinţă de condiţiile de recrutare, selecţionare şi participare la concurs. </w:t>
      </w:r>
    </w:p>
    <w:p w:rsidR="007B7F41" w:rsidRPr="00186A9D" w:rsidRDefault="007B7F41" w:rsidP="007B7F41">
      <w:pPr>
        <w:spacing w:line="276" w:lineRule="auto"/>
        <w:ind w:firstLine="708"/>
        <w:jc w:val="both"/>
        <w:rPr>
          <w:rFonts w:ascii="Palatino Linotype" w:hAnsi="Palatino Linotype"/>
        </w:rPr>
      </w:pPr>
      <w:r w:rsidRPr="00186A9D">
        <w:rPr>
          <w:rFonts w:ascii="Palatino Linotype" w:hAnsi="Palatino Linotype"/>
        </w:rPr>
        <w:t>Sunt de acord cu prelucrarea informaţiilor cu caracter personal, în conformitate cu prevederile Regulamentului (UE) 2016/679 al Parlamentului European şi al Consiliului privind protecţia persoanelor fizice în ceea ce priveşte prelucrarea datelor cu caracter personal şi privind libera circulaţie a acestor date şi de abrogare a Directivei 95/46/CE (Regulamentul general privind protecţia datelor), cu modificările şi completările ulterioare.</w:t>
      </w:r>
    </w:p>
    <w:p w:rsidR="007B7F41" w:rsidRPr="00186A9D" w:rsidRDefault="007B7F41" w:rsidP="007B7F41">
      <w:pPr>
        <w:ind w:firstLine="425"/>
        <w:jc w:val="both"/>
        <w:rPr>
          <w:rFonts w:ascii="Palatino Linotype" w:hAnsi="Palatino Linotype"/>
        </w:rPr>
      </w:pPr>
      <w:r w:rsidRPr="00186A9D">
        <w:rPr>
          <w:rFonts w:ascii="Palatino Linotype" w:hAnsi="Palatino Linotype"/>
        </w:rPr>
        <w:t>Mă oblig ca în situaţia nepromovării concursului, să mă prezint în maxim 30 de zile de la susţinerea acestuia la serviciul resurse umane unde m-am înscris, pentru a ridica documentele depuse.</w:t>
      </w:r>
    </w:p>
    <w:p w:rsidR="007B7F41" w:rsidRPr="00186A9D" w:rsidRDefault="007B7F41" w:rsidP="007B7F41">
      <w:pPr>
        <w:spacing w:line="276" w:lineRule="auto"/>
        <w:ind w:firstLine="708"/>
        <w:jc w:val="both"/>
        <w:rPr>
          <w:rFonts w:ascii="Palatino Linotype" w:hAnsi="Palatino Linotype"/>
        </w:rPr>
      </w:pPr>
    </w:p>
    <w:p w:rsidR="007B7F41" w:rsidRPr="00186A9D" w:rsidRDefault="007B7F41" w:rsidP="007B7F41">
      <w:pPr>
        <w:pStyle w:val="BodyTextIndent"/>
        <w:spacing w:line="276" w:lineRule="auto"/>
        <w:ind w:left="0" w:firstLine="708"/>
        <w:jc w:val="both"/>
        <w:rPr>
          <w:rFonts w:ascii="Palatino Linotype" w:hAnsi="Palatino Linotype"/>
        </w:rPr>
      </w:pPr>
      <w:r w:rsidRPr="00186A9D">
        <w:rPr>
          <w:rFonts w:ascii="Palatino Linotype" w:hAnsi="Palatino Linotype"/>
        </w:rPr>
        <w:t xml:space="preserve">Semnătura _________________ </w:t>
      </w:r>
      <w:r w:rsidRPr="00186A9D">
        <w:rPr>
          <w:rFonts w:ascii="Palatino Linotype" w:hAnsi="Palatino Linotype"/>
        </w:rPr>
        <w:tab/>
      </w:r>
      <w:r w:rsidRPr="00186A9D">
        <w:rPr>
          <w:rFonts w:ascii="Palatino Linotype" w:hAnsi="Palatino Linotype"/>
        </w:rPr>
        <w:tab/>
      </w:r>
      <w:r w:rsidRPr="00186A9D">
        <w:rPr>
          <w:rFonts w:ascii="Palatino Linotype" w:hAnsi="Palatino Linotype"/>
        </w:rPr>
        <w:tab/>
      </w:r>
      <w:r w:rsidRPr="00186A9D">
        <w:rPr>
          <w:rFonts w:ascii="Palatino Linotype" w:hAnsi="Palatino Linotype"/>
        </w:rPr>
        <w:tab/>
        <w:t>Data ______________</w:t>
      </w:r>
    </w:p>
    <w:p w:rsidR="007B7F41" w:rsidRPr="00186A9D" w:rsidRDefault="007B7F41" w:rsidP="007B7F41">
      <w:pPr>
        <w:ind w:left="7060" w:firstLine="706"/>
        <w:rPr>
          <w:rFonts w:ascii="Palatino Linotype" w:hAnsi="Palatino Linotype"/>
          <w:b/>
          <w:bCs/>
        </w:rPr>
      </w:pPr>
      <w:r w:rsidRPr="00186A9D">
        <w:rPr>
          <w:rFonts w:ascii="Palatino Linotype" w:hAnsi="Palatino Linotype"/>
          <w:b/>
          <w:bCs/>
        </w:rPr>
        <w:lastRenderedPageBreak/>
        <w:t>Anexa nr. 2</w:t>
      </w:r>
    </w:p>
    <w:p w:rsidR="007B7F41" w:rsidRPr="00186A9D" w:rsidRDefault="007B7F41" w:rsidP="007B7F41">
      <w:pPr>
        <w:jc w:val="right"/>
        <w:rPr>
          <w:rFonts w:ascii="Palatino Linotype" w:hAnsi="Palatino Linotype"/>
          <w:b/>
          <w:bCs/>
        </w:rPr>
      </w:pPr>
    </w:p>
    <w:p w:rsidR="007B7F41" w:rsidRPr="00186A9D" w:rsidRDefault="007B7F41" w:rsidP="007B7F41">
      <w:pPr>
        <w:pStyle w:val="BodyText"/>
        <w:ind w:left="708" w:firstLine="708"/>
        <w:rPr>
          <w:rFonts w:ascii="Palatino Linotype" w:hAnsi="Palatino Linotype"/>
        </w:rPr>
      </w:pPr>
    </w:p>
    <w:tbl>
      <w:tblPr>
        <w:tblW w:w="0" w:type="auto"/>
        <w:tblInd w:w="2" w:type="dxa"/>
        <w:tblLayout w:type="fixed"/>
        <w:tblCellMar>
          <w:top w:w="40" w:type="dxa"/>
          <w:left w:w="0" w:type="dxa"/>
          <w:bottom w:w="40" w:type="dxa"/>
          <w:right w:w="0" w:type="dxa"/>
        </w:tblCellMar>
        <w:tblLook w:val="0000" w:firstRow="0" w:lastRow="0" w:firstColumn="0" w:lastColumn="0" w:noHBand="0" w:noVBand="0"/>
      </w:tblPr>
      <w:tblGrid>
        <w:gridCol w:w="2834"/>
        <w:gridCol w:w="281"/>
        <w:gridCol w:w="141"/>
        <w:gridCol w:w="281"/>
        <w:gridCol w:w="1220"/>
        <w:gridCol w:w="279"/>
        <w:gridCol w:w="913"/>
        <w:gridCol w:w="311"/>
        <w:gridCol w:w="276"/>
        <w:gridCol w:w="1223"/>
        <w:gridCol w:w="173"/>
        <w:gridCol w:w="104"/>
        <w:gridCol w:w="893"/>
        <w:gridCol w:w="263"/>
        <w:gridCol w:w="871"/>
      </w:tblGrid>
      <w:tr w:rsidR="007B7F41" w:rsidRPr="00186A9D" w:rsidTr="00B07E78">
        <w:trPr>
          <w:cantSplit/>
          <w:trHeight w:hRule="exact" w:val="425"/>
        </w:trPr>
        <w:tc>
          <w:tcPr>
            <w:tcW w:w="2834" w:type="dxa"/>
            <w:vMerge w:val="restart"/>
          </w:tcPr>
          <w:p w:rsidR="007B7F41" w:rsidRPr="00186A9D" w:rsidRDefault="007B7F41" w:rsidP="00B07E78">
            <w:pPr>
              <w:pStyle w:val="CVHeading3"/>
              <w:rPr>
                <w:rFonts w:ascii="Palatino Linotype" w:hAnsi="Palatino Linotype"/>
                <w:sz w:val="24"/>
                <w:szCs w:val="24"/>
              </w:rPr>
            </w:pPr>
            <w:r w:rsidRPr="00186A9D">
              <w:rPr>
                <w:rFonts w:ascii="Palatino Linotype" w:hAnsi="Palatino Linotype"/>
                <w:noProof/>
                <w:sz w:val="24"/>
                <w:szCs w:val="24"/>
                <w:lang w:val="en-US" w:eastAsia="en-US"/>
              </w:rPr>
              <w:drawing>
                <wp:anchor distT="0" distB="0" distL="0" distR="0" simplePos="0" relativeHeight="251659264" behindDoc="0" locked="0" layoutInCell="1" allowOverlap="1">
                  <wp:simplePos x="0" y="0"/>
                  <wp:positionH relativeFrom="column">
                    <wp:posOffset>972185</wp:posOffset>
                  </wp:positionH>
                  <wp:positionV relativeFrom="paragraph">
                    <wp:posOffset>0</wp:posOffset>
                  </wp:positionV>
                  <wp:extent cx="828675" cy="45593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8675" cy="455930"/>
                          </a:xfrm>
                          <a:prstGeom prst="rect">
                            <a:avLst/>
                          </a:prstGeom>
                          <a:blipFill dpi="0" rotWithShape="0">
                            <a:blip/>
                            <a:srcRect/>
                            <a:stretch>
                              <a:fillRect/>
                            </a:stretch>
                          </a:blipFill>
                        </pic:spPr>
                      </pic:pic>
                    </a:graphicData>
                  </a:graphic>
                  <wp14:sizeRelH relativeFrom="page">
                    <wp14:pctWidth>0</wp14:pctWidth>
                  </wp14:sizeRelH>
                  <wp14:sizeRelV relativeFrom="page">
                    <wp14:pctHeight>0</wp14:pctHeight>
                  </wp14:sizeRelV>
                </wp:anchor>
              </w:drawing>
            </w:r>
            <w:r w:rsidRPr="00186A9D">
              <w:rPr>
                <w:rFonts w:ascii="Palatino Linotype" w:hAnsi="Palatino Linotype"/>
                <w:sz w:val="24"/>
                <w:szCs w:val="24"/>
              </w:rPr>
              <w:t xml:space="preserve"> </w:t>
            </w:r>
          </w:p>
          <w:p w:rsidR="007B7F41" w:rsidRPr="00186A9D" w:rsidRDefault="007B7F41" w:rsidP="00B07E78">
            <w:pPr>
              <w:pStyle w:val="CVNormal"/>
              <w:rPr>
                <w:rFonts w:ascii="Palatino Linotype" w:hAnsi="Palatino Linotype"/>
                <w:sz w:val="24"/>
                <w:szCs w:val="24"/>
              </w:rPr>
            </w:pPr>
          </w:p>
        </w:tc>
        <w:tc>
          <w:tcPr>
            <w:tcW w:w="281" w:type="dxa"/>
          </w:tcPr>
          <w:p w:rsidR="007B7F41" w:rsidRPr="00186A9D" w:rsidRDefault="007B7F41" w:rsidP="00B07E78">
            <w:pPr>
              <w:pStyle w:val="CVNormal"/>
              <w:rPr>
                <w:rFonts w:ascii="Palatino Linotype" w:hAnsi="Palatino Linotype"/>
                <w:sz w:val="24"/>
                <w:szCs w:val="24"/>
              </w:rPr>
            </w:pPr>
          </w:p>
        </w:tc>
        <w:tc>
          <w:tcPr>
            <w:tcW w:w="6948" w:type="dxa"/>
            <w:gridSpan w:val="13"/>
            <w:vMerge w:val="restart"/>
          </w:tcPr>
          <w:p w:rsidR="007B7F41" w:rsidRPr="00186A9D" w:rsidRDefault="007B7F41" w:rsidP="00B07E78">
            <w:pPr>
              <w:jc w:val="center"/>
              <w:rPr>
                <w:rFonts w:ascii="Palatino Linotype" w:hAnsi="Palatino Linotype"/>
              </w:rPr>
            </w:pPr>
            <w:r w:rsidRPr="00186A9D">
              <w:rPr>
                <w:rFonts w:ascii="Palatino Linotype" w:hAnsi="Palatino Linotype"/>
              </w:rPr>
              <w:t xml:space="preserve">                                                                                          </w:t>
            </w:r>
          </w:p>
          <w:p w:rsidR="007B7F41" w:rsidRPr="00186A9D" w:rsidRDefault="007B7F41" w:rsidP="00B07E78">
            <w:pPr>
              <w:jc w:val="center"/>
              <w:rPr>
                <w:rFonts w:ascii="Palatino Linotype" w:hAnsi="Palatino Linotype"/>
              </w:rPr>
            </w:pPr>
            <w:r w:rsidRPr="00186A9D">
              <w:rPr>
                <w:rFonts w:ascii="Palatino Linotype" w:hAnsi="Palatino Linotype"/>
                <w:b/>
                <w:bCs/>
              </w:rPr>
              <w:t xml:space="preserve">                                                                                </w:t>
            </w:r>
          </w:p>
          <w:p w:rsidR="007B7F41" w:rsidRPr="00186A9D" w:rsidRDefault="007B7F41" w:rsidP="00B07E78">
            <w:pPr>
              <w:pStyle w:val="CVNormal"/>
              <w:rPr>
                <w:rFonts w:ascii="Palatino Linotype" w:hAnsi="Palatino Linotype"/>
                <w:sz w:val="24"/>
                <w:szCs w:val="24"/>
              </w:rPr>
            </w:pPr>
          </w:p>
        </w:tc>
      </w:tr>
      <w:tr w:rsidR="007B7F41" w:rsidRPr="00186A9D" w:rsidTr="00B07E78">
        <w:trPr>
          <w:cantSplit/>
          <w:trHeight w:hRule="exact" w:val="425"/>
        </w:trPr>
        <w:tc>
          <w:tcPr>
            <w:tcW w:w="2834" w:type="dxa"/>
            <w:vMerge/>
          </w:tcPr>
          <w:p w:rsidR="007B7F41" w:rsidRPr="00186A9D" w:rsidRDefault="007B7F41" w:rsidP="00B07E78">
            <w:pPr>
              <w:rPr>
                <w:rFonts w:ascii="Palatino Linotype" w:hAnsi="Palatino Linotype"/>
              </w:rPr>
            </w:pPr>
          </w:p>
        </w:tc>
        <w:tc>
          <w:tcPr>
            <w:tcW w:w="281" w:type="dxa"/>
            <w:tcBorders>
              <w:top w:val="single" w:sz="2" w:space="0" w:color="000000"/>
              <w:right w:val="single" w:sz="2" w:space="0" w:color="000000"/>
            </w:tcBorders>
          </w:tcPr>
          <w:p w:rsidR="007B7F41" w:rsidRPr="00186A9D" w:rsidRDefault="007B7F41" w:rsidP="00B07E78">
            <w:pPr>
              <w:pStyle w:val="CVNormal"/>
              <w:rPr>
                <w:rFonts w:ascii="Palatino Linotype" w:hAnsi="Palatino Linotype"/>
                <w:sz w:val="24"/>
                <w:szCs w:val="24"/>
              </w:rPr>
            </w:pPr>
          </w:p>
        </w:tc>
        <w:tc>
          <w:tcPr>
            <w:tcW w:w="6948" w:type="dxa"/>
            <w:gridSpan w:val="13"/>
            <w:vMerge/>
          </w:tcPr>
          <w:p w:rsidR="007B7F41" w:rsidRPr="00186A9D" w:rsidRDefault="007B7F41" w:rsidP="00B07E78">
            <w:pPr>
              <w:rPr>
                <w:rFonts w:ascii="Palatino Linotype" w:hAnsi="Palatino Linotype"/>
              </w:rPr>
            </w:pPr>
          </w:p>
        </w:tc>
      </w:tr>
      <w:tr w:rsidR="007B7F41" w:rsidRPr="00186A9D" w:rsidTr="00B07E78">
        <w:trPr>
          <w:cantSplit/>
        </w:trPr>
        <w:tc>
          <w:tcPr>
            <w:tcW w:w="3115" w:type="dxa"/>
            <w:gridSpan w:val="2"/>
            <w:tcBorders>
              <w:right w:val="single" w:sz="2" w:space="0" w:color="000000"/>
            </w:tcBorders>
          </w:tcPr>
          <w:p w:rsidR="007B7F41" w:rsidRPr="00186A9D" w:rsidRDefault="007B7F41" w:rsidP="00B07E78">
            <w:pPr>
              <w:pStyle w:val="CVTitle"/>
              <w:rPr>
                <w:rFonts w:ascii="Palatino Linotype" w:hAnsi="Palatino Linotype"/>
                <w:sz w:val="24"/>
                <w:szCs w:val="24"/>
                <w:lang w:val="ro-RO"/>
              </w:rPr>
            </w:pPr>
            <w:r w:rsidRPr="00186A9D">
              <w:rPr>
                <w:rFonts w:ascii="Palatino Linotype" w:hAnsi="Palatino Linotype"/>
                <w:sz w:val="24"/>
                <w:szCs w:val="24"/>
                <w:lang w:val="ro-RO"/>
              </w:rPr>
              <w:t xml:space="preserve">Curriculum vitae </w:t>
            </w:r>
          </w:p>
          <w:p w:rsidR="007B7F41" w:rsidRPr="00186A9D" w:rsidRDefault="007B7F41" w:rsidP="00B07E78">
            <w:pPr>
              <w:pStyle w:val="CVTitle"/>
              <w:rPr>
                <w:rFonts w:ascii="Palatino Linotype" w:hAnsi="Palatino Linotype"/>
                <w:sz w:val="24"/>
                <w:szCs w:val="24"/>
                <w:lang w:val="ro-RO"/>
              </w:rPr>
            </w:pPr>
            <w:r w:rsidRPr="00186A9D">
              <w:rPr>
                <w:rFonts w:ascii="Palatino Linotype" w:hAnsi="Palatino Linotype"/>
                <w:sz w:val="24"/>
                <w:szCs w:val="24"/>
                <w:lang w:val="ro-RO"/>
              </w:rPr>
              <w:t xml:space="preserve">Europass </w:t>
            </w:r>
          </w:p>
        </w:tc>
        <w:tc>
          <w:tcPr>
            <w:tcW w:w="6948" w:type="dxa"/>
            <w:gridSpan w:val="13"/>
          </w:tcPr>
          <w:p w:rsidR="007B7F41" w:rsidRPr="00186A9D" w:rsidRDefault="007B7F41" w:rsidP="00B07E78">
            <w:pPr>
              <w:pStyle w:val="CVNormal"/>
              <w:rPr>
                <w:rFonts w:ascii="Palatino Linotype" w:hAnsi="Palatino Linotype"/>
                <w:sz w:val="24"/>
                <w:szCs w:val="24"/>
              </w:rPr>
            </w:pPr>
            <w:r w:rsidRPr="00186A9D">
              <w:rPr>
                <w:rFonts w:ascii="Palatino Linotype" w:hAnsi="Palatino Linotype"/>
                <w:sz w:val="24"/>
                <w:szCs w:val="24"/>
              </w:rPr>
              <w:t>Inseraţi fotografia</w:t>
            </w:r>
          </w:p>
        </w:tc>
      </w:tr>
      <w:tr w:rsidR="007B7F41" w:rsidRPr="00186A9D" w:rsidTr="00B07E78">
        <w:trPr>
          <w:cantSplit/>
        </w:trPr>
        <w:tc>
          <w:tcPr>
            <w:tcW w:w="3115" w:type="dxa"/>
            <w:gridSpan w:val="2"/>
            <w:tcBorders>
              <w:right w:val="single" w:sz="2" w:space="0" w:color="000000"/>
            </w:tcBorders>
          </w:tcPr>
          <w:p w:rsidR="007B7F41" w:rsidRPr="00186A9D" w:rsidRDefault="007B7F41" w:rsidP="00B07E78">
            <w:pPr>
              <w:pStyle w:val="CVSpacer"/>
              <w:rPr>
                <w:rFonts w:ascii="Palatino Linotype" w:hAnsi="Palatino Linotype"/>
                <w:sz w:val="24"/>
                <w:szCs w:val="24"/>
              </w:rPr>
            </w:pPr>
          </w:p>
        </w:tc>
        <w:tc>
          <w:tcPr>
            <w:tcW w:w="6948" w:type="dxa"/>
            <w:gridSpan w:val="13"/>
          </w:tcPr>
          <w:p w:rsidR="007B7F41" w:rsidRPr="00186A9D" w:rsidRDefault="007B7F41" w:rsidP="00B07E78">
            <w:pPr>
              <w:pStyle w:val="CVSpacer"/>
              <w:rPr>
                <w:rFonts w:ascii="Palatino Linotype" w:hAnsi="Palatino Linotype"/>
                <w:sz w:val="24"/>
                <w:szCs w:val="24"/>
              </w:rPr>
            </w:pPr>
          </w:p>
        </w:tc>
      </w:tr>
      <w:tr w:rsidR="007B7F41" w:rsidRPr="00186A9D" w:rsidTr="00B07E78">
        <w:trPr>
          <w:cantSplit/>
        </w:trPr>
        <w:tc>
          <w:tcPr>
            <w:tcW w:w="3115" w:type="dxa"/>
            <w:gridSpan w:val="2"/>
            <w:tcBorders>
              <w:right w:val="single" w:sz="2" w:space="0" w:color="000000"/>
            </w:tcBorders>
          </w:tcPr>
          <w:p w:rsidR="007B7F41" w:rsidRPr="00186A9D" w:rsidRDefault="007B7F41" w:rsidP="00B07E78">
            <w:pPr>
              <w:pStyle w:val="CVHeading1"/>
              <w:rPr>
                <w:rFonts w:ascii="Palatino Linotype" w:hAnsi="Palatino Linotype"/>
              </w:rPr>
            </w:pPr>
            <w:r w:rsidRPr="00186A9D">
              <w:rPr>
                <w:rFonts w:ascii="Palatino Linotype" w:hAnsi="Palatino Linotype"/>
              </w:rPr>
              <w:t>Informaţii personale</w:t>
            </w:r>
          </w:p>
        </w:tc>
        <w:tc>
          <w:tcPr>
            <w:tcW w:w="6948" w:type="dxa"/>
            <w:gridSpan w:val="13"/>
          </w:tcPr>
          <w:p w:rsidR="007B7F41" w:rsidRPr="00186A9D" w:rsidRDefault="007B7F41" w:rsidP="00B07E78">
            <w:pPr>
              <w:pStyle w:val="CVNormal"/>
              <w:rPr>
                <w:rFonts w:ascii="Palatino Linotype" w:hAnsi="Palatino Linotype"/>
                <w:sz w:val="24"/>
                <w:szCs w:val="24"/>
              </w:rPr>
            </w:pPr>
          </w:p>
        </w:tc>
      </w:tr>
      <w:tr w:rsidR="007B7F41" w:rsidRPr="00186A9D" w:rsidTr="00B07E78">
        <w:trPr>
          <w:cantSplit/>
        </w:trPr>
        <w:tc>
          <w:tcPr>
            <w:tcW w:w="3115" w:type="dxa"/>
            <w:gridSpan w:val="2"/>
            <w:tcBorders>
              <w:right w:val="single" w:sz="2" w:space="0" w:color="000000"/>
            </w:tcBorders>
          </w:tcPr>
          <w:p w:rsidR="007B7F41" w:rsidRPr="00186A9D" w:rsidRDefault="007B7F41" w:rsidP="00B07E78">
            <w:pPr>
              <w:pStyle w:val="CVHeading2-FirstLine"/>
              <w:rPr>
                <w:rFonts w:ascii="Palatino Linotype" w:hAnsi="Palatino Linotype"/>
                <w:sz w:val="24"/>
                <w:szCs w:val="24"/>
              </w:rPr>
            </w:pPr>
            <w:r w:rsidRPr="00186A9D">
              <w:rPr>
                <w:rFonts w:ascii="Palatino Linotype" w:hAnsi="Palatino Linotype"/>
                <w:sz w:val="24"/>
                <w:szCs w:val="24"/>
              </w:rPr>
              <w:t>Nume / Prenume</w:t>
            </w:r>
          </w:p>
        </w:tc>
        <w:tc>
          <w:tcPr>
            <w:tcW w:w="6948" w:type="dxa"/>
            <w:gridSpan w:val="13"/>
          </w:tcPr>
          <w:p w:rsidR="007B7F41" w:rsidRPr="00186A9D" w:rsidRDefault="007B7F41" w:rsidP="00B07E78">
            <w:pPr>
              <w:pStyle w:val="CVMajor-FirstLine"/>
              <w:rPr>
                <w:rFonts w:ascii="Palatino Linotype" w:hAnsi="Palatino Linotype"/>
              </w:rPr>
            </w:pPr>
            <w:r w:rsidRPr="00186A9D">
              <w:rPr>
                <w:rFonts w:ascii="Palatino Linotype" w:hAnsi="Palatino Linotype"/>
              </w:rPr>
              <w:t>Nume, Prenume</w:t>
            </w:r>
          </w:p>
        </w:tc>
      </w:tr>
      <w:tr w:rsidR="007B7F41" w:rsidRPr="00186A9D" w:rsidTr="00B07E78">
        <w:trPr>
          <w:cantSplit/>
        </w:trPr>
        <w:tc>
          <w:tcPr>
            <w:tcW w:w="3115" w:type="dxa"/>
            <w:gridSpan w:val="2"/>
            <w:tcBorders>
              <w:right w:val="single" w:sz="2" w:space="0" w:color="000000"/>
            </w:tcBorders>
          </w:tcPr>
          <w:p w:rsidR="007B7F41" w:rsidRPr="00186A9D" w:rsidRDefault="007B7F41" w:rsidP="00B07E78">
            <w:pPr>
              <w:pStyle w:val="CVHeading3"/>
              <w:rPr>
                <w:rFonts w:ascii="Palatino Linotype" w:hAnsi="Palatino Linotype"/>
                <w:sz w:val="24"/>
                <w:szCs w:val="24"/>
              </w:rPr>
            </w:pPr>
            <w:r w:rsidRPr="00186A9D">
              <w:rPr>
                <w:rFonts w:ascii="Palatino Linotype" w:hAnsi="Palatino Linotype"/>
                <w:sz w:val="24"/>
                <w:szCs w:val="24"/>
              </w:rPr>
              <w:t>Adresă(e)</w:t>
            </w:r>
          </w:p>
        </w:tc>
        <w:tc>
          <w:tcPr>
            <w:tcW w:w="6948" w:type="dxa"/>
            <w:gridSpan w:val="13"/>
          </w:tcPr>
          <w:p w:rsidR="007B7F41" w:rsidRPr="00186A9D" w:rsidRDefault="007B7F41" w:rsidP="00B07E78">
            <w:pPr>
              <w:pStyle w:val="CVNormal"/>
              <w:rPr>
                <w:rFonts w:ascii="Palatino Linotype" w:hAnsi="Palatino Linotype"/>
                <w:sz w:val="24"/>
                <w:szCs w:val="24"/>
              </w:rPr>
            </w:pPr>
            <w:r w:rsidRPr="00186A9D">
              <w:rPr>
                <w:rFonts w:ascii="Palatino Linotype" w:hAnsi="Palatino Linotype"/>
                <w:sz w:val="24"/>
                <w:szCs w:val="24"/>
              </w:rPr>
              <w:t>Număr imobil, nume stradă, cod poştal, localitate, ţară</w:t>
            </w:r>
          </w:p>
        </w:tc>
      </w:tr>
      <w:tr w:rsidR="007B7F41" w:rsidRPr="00186A9D" w:rsidTr="00B07E78">
        <w:trPr>
          <w:cantSplit/>
        </w:trPr>
        <w:tc>
          <w:tcPr>
            <w:tcW w:w="3115" w:type="dxa"/>
            <w:gridSpan w:val="2"/>
            <w:tcBorders>
              <w:right w:val="single" w:sz="2" w:space="0" w:color="000000"/>
            </w:tcBorders>
          </w:tcPr>
          <w:p w:rsidR="007B7F41" w:rsidRPr="00186A9D" w:rsidRDefault="007B7F41" w:rsidP="00B07E78">
            <w:pPr>
              <w:pStyle w:val="CVHeading3"/>
              <w:rPr>
                <w:rFonts w:ascii="Palatino Linotype" w:hAnsi="Palatino Linotype"/>
                <w:sz w:val="24"/>
                <w:szCs w:val="24"/>
              </w:rPr>
            </w:pPr>
            <w:r w:rsidRPr="00186A9D">
              <w:rPr>
                <w:rFonts w:ascii="Palatino Linotype" w:hAnsi="Palatino Linotype"/>
                <w:sz w:val="24"/>
                <w:szCs w:val="24"/>
              </w:rPr>
              <w:t>Telefon</w:t>
            </w:r>
          </w:p>
        </w:tc>
        <w:tc>
          <w:tcPr>
            <w:tcW w:w="2834" w:type="dxa"/>
            <w:gridSpan w:val="5"/>
          </w:tcPr>
          <w:p w:rsidR="007B7F41" w:rsidRPr="00186A9D" w:rsidRDefault="007B7F41" w:rsidP="00B07E78">
            <w:pPr>
              <w:pStyle w:val="CVNormal"/>
              <w:rPr>
                <w:rFonts w:ascii="Palatino Linotype" w:hAnsi="Palatino Linotype"/>
                <w:sz w:val="24"/>
                <w:szCs w:val="24"/>
              </w:rPr>
            </w:pPr>
            <w:r w:rsidRPr="00186A9D">
              <w:rPr>
                <w:rFonts w:ascii="Palatino Linotype" w:hAnsi="Palatino Linotype"/>
                <w:sz w:val="24"/>
                <w:szCs w:val="24"/>
              </w:rPr>
              <w:t>Fix:</w:t>
            </w:r>
          </w:p>
        </w:tc>
        <w:tc>
          <w:tcPr>
            <w:tcW w:w="1983" w:type="dxa"/>
            <w:gridSpan w:val="4"/>
          </w:tcPr>
          <w:p w:rsidR="007B7F41" w:rsidRPr="00186A9D" w:rsidRDefault="007B7F41" w:rsidP="00B07E78">
            <w:pPr>
              <w:pStyle w:val="CVHeading3"/>
              <w:rPr>
                <w:rFonts w:ascii="Palatino Linotype" w:hAnsi="Palatino Linotype"/>
                <w:sz w:val="24"/>
                <w:szCs w:val="24"/>
              </w:rPr>
            </w:pPr>
            <w:r w:rsidRPr="00186A9D">
              <w:rPr>
                <w:rFonts w:ascii="Palatino Linotype" w:hAnsi="Palatino Linotype"/>
                <w:sz w:val="24"/>
                <w:szCs w:val="24"/>
              </w:rPr>
              <w:t>Mobil:</w:t>
            </w:r>
          </w:p>
        </w:tc>
        <w:tc>
          <w:tcPr>
            <w:tcW w:w="2131" w:type="dxa"/>
            <w:gridSpan w:val="4"/>
          </w:tcPr>
          <w:p w:rsidR="007B7F41" w:rsidRPr="00186A9D" w:rsidRDefault="007B7F41" w:rsidP="00B07E78">
            <w:pPr>
              <w:pStyle w:val="CVNormal"/>
              <w:rPr>
                <w:rFonts w:ascii="Palatino Linotype" w:hAnsi="Palatino Linotype"/>
                <w:sz w:val="24"/>
                <w:szCs w:val="24"/>
              </w:rPr>
            </w:pPr>
          </w:p>
        </w:tc>
      </w:tr>
      <w:tr w:rsidR="007B7F41" w:rsidRPr="00186A9D" w:rsidTr="00B07E78">
        <w:trPr>
          <w:cantSplit/>
        </w:trPr>
        <w:tc>
          <w:tcPr>
            <w:tcW w:w="3115" w:type="dxa"/>
            <w:gridSpan w:val="2"/>
            <w:tcBorders>
              <w:right w:val="single" w:sz="2" w:space="0" w:color="000000"/>
            </w:tcBorders>
          </w:tcPr>
          <w:p w:rsidR="007B7F41" w:rsidRPr="00186A9D" w:rsidRDefault="007B7F41" w:rsidP="00B07E78">
            <w:pPr>
              <w:pStyle w:val="CVHeading3"/>
              <w:rPr>
                <w:rFonts w:ascii="Palatino Linotype" w:hAnsi="Palatino Linotype"/>
                <w:sz w:val="24"/>
                <w:szCs w:val="24"/>
              </w:rPr>
            </w:pPr>
            <w:r w:rsidRPr="00186A9D">
              <w:rPr>
                <w:rFonts w:ascii="Palatino Linotype" w:hAnsi="Palatino Linotype"/>
                <w:sz w:val="24"/>
                <w:szCs w:val="24"/>
              </w:rPr>
              <w:t>Fax(uri)</w:t>
            </w:r>
          </w:p>
        </w:tc>
        <w:tc>
          <w:tcPr>
            <w:tcW w:w="6948" w:type="dxa"/>
            <w:gridSpan w:val="13"/>
          </w:tcPr>
          <w:p w:rsidR="007B7F41" w:rsidRPr="00186A9D" w:rsidRDefault="007B7F41" w:rsidP="00B07E78">
            <w:pPr>
              <w:pStyle w:val="CVNormal"/>
              <w:rPr>
                <w:rFonts w:ascii="Palatino Linotype" w:hAnsi="Palatino Linotype"/>
                <w:sz w:val="24"/>
                <w:szCs w:val="24"/>
              </w:rPr>
            </w:pPr>
            <w:r w:rsidRPr="00186A9D">
              <w:rPr>
                <w:rFonts w:ascii="Palatino Linotype" w:hAnsi="Palatino Linotype"/>
                <w:sz w:val="24"/>
                <w:szCs w:val="24"/>
              </w:rPr>
              <w:t>(rubrică facultativă)</w:t>
            </w:r>
          </w:p>
        </w:tc>
      </w:tr>
      <w:tr w:rsidR="007B7F41" w:rsidRPr="00186A9D" w:rsidTr="00B07E78">
        <w:trPr>
          <w:cantSplit/>
        </w:trPr>
        <w:tc>
          <w:tcPr>
            <w:tcW w:w="3115" w:type="dxa"/>
            <w:gridSpan w:val="2"/>
            <w:tcBorders>
              <w:right w:val="single" w:sz="2" w:space="0" w:color="000000"/>
            </w:tcBorders>
          </w:tcPr>
          <w:p w:rsidR="007B7F41" w:rsidRPr="00186A9D" w:rsidRDefault="007B7F41" w:rsidP="00B07E78">
            <w:pPr>
              <w:pStyle w:val="CVHeading3"/>
              <w:rPr>
                <w:rFonts w:ascii="Palatino Linotype" w:hAnsi="Palatino Linotype"/>
                <w:sz w:val="24"/>
                <w:szCs w:val="24"/>
              </w:rPr>
            </w:pPr>
            <w:r w:rsidRPr="00186A9D">
              <w:rPr>
                <w:rFonts w:ascii="Palatino Linotype" w:hAnsi="Palatino Linotype"/>
                <w:sz w:val="24"/>
                <w:szCs w:val="24"/>
              </w:rPr>
              <w:t>E-mail(uri)</w:t>
            </w:r>
          </w:p>
        </w:tc>
        <w:tc>
          <w:tcPr>
            <w:tcW w:w="6948" w:type="dxa"/>
            <w:gridSpan w:val="13"/>
          </w:tcPr>
          <w:p w:rsidR="007B7F41" w:rsidRPr="00186A9D" w:rsidRDefault="007B7F41" w:rsidP="00B07E78">
            <w:pPr>
              <w:pStyle w:val="CVNormal"/>
              <w:rPr>
                <w:rFonts w:ascii="Palatino Linotype" w:hAnsi="Palatino Linotype"/>
                <w:sz w:val="24"/>
                <w:szCs w:val="24"/>
              </w:rPr>
            </w:pPr>
          </w:p>
        </w:tc>
      </w:tr>
      <w:tr w:rsidR="007B7F41" w:rsidRPr="00186A9D" w:rsidTr="00B07E78">
        <w:trPr>
          <w:cantSplit/>
        </w:trPr>
        <w:tc>
          <w:tcPr>
            <w:tcW w:w="3115" w:type="dxa"/>
            <w:gridSpan w:val="2"/>
            <w:tcBorders>
              <w:right w:val="single" w:sz="2" w:space="0" w:color="000000"/>
            </w:tcBorders>
          </w:tcPr>
          <w:p w:rsidR="007B7F41" w:rsidRPr="00186A9D" w:rsidRDefault="007B7F41" w:rsidP="00B07E78">
            <w:pPr>
              <w:pStyle w:val="CVSpacer"/>
              <w:rPr>
                <w:rFonts w:ascii="Palatino Linotype" w:hAnsi="Palatino Linotype"/>
                <w:sz w:val="24"/>
                <w:szCs w:val="24"/>
              </w:rPr>
            </w:pPr>
          </w:p>
        </w:tc>
        <w:tc>
          <w:tcPr>
            <w:tcW w:w="6948" w:type="dxa"/>
            <w:gridSpan w:val="13"/>
          </w:tcPr>
          <w:p w:rsidR="007B7F41" w:rsidRPr="00186A9D" w:rsidRDefault="007B7F41" w:rsidP="00B07E78">
            <w:pPr>
              <w:pStyle w:val="CVSpacer"/>
              <w:rPr>
                <w:rFonts w:ascii="Palatino Linotype" w:hAnsi="Palatino Linotype"/>
                <w:sz w:val="24"/>
                <w:szCs w:val="24"/>
              </w:rPr>
            </w:pPr>
          </w:p>
        </w:tc>
      </w:tr>
      <w:tr w:rsidR="007B7F41" w:rsidRPr="00186A9D" w:rsidTr="00B07E78">
        <w:trPr>
          <w:cantSplit/>
        </w:trPr>
        <w:tc>
          <w:tcPr>
            <w:tcW w:w="3115" w:type="dxa"/>
            <w:gridSpan w:val="2"/>
            <w:tcBorders>
              <w:right w:val="single" w:sz="2" w:space="0" w:color="000000"/>
            </w:tcBorders>
          </w:tcPr>
          <w:p w:rsidR="007B7F41" w:rsidRPr="00186A9D" w:rsidRDefault="007B7F41" w:rsidP="00B07E78">
            <w:pPr>
              <w:pStyle w:val="CVHeading3-FirstLine"/>
              <w:spacing w:before="0"/>
              <w:rPr>
                <w:rFonts w:ascii="Palatino Linotype" w:hAnsi="Palatino Linotype"/>
                <w:sz w:val="24"/>
                <w:szCs w:val="24"/>
              </w:rPr>
            </w:pPr>
            <w:r w:rsidRPr="00186A9D">
              <w:rPr>
                <w:rFonts w:ascii="Palatino Linotype" w:hAnsi="Palatino Linotype"/>
                <w:sz w:val="24"/>
                <w:szCs w:val="24"/>
              </w:rPr>
              <w:t>Naţionalitate</w:t>
            </w:r>
          </w:p>
        </w:tc>
        <w:tc>
          <w:tcPr>
            <w:tcW w:w="6948" w:type="dxa"/>
            <w:gridSpan w:val="13"/>
          </w:tcPr>
          <w:p w:rsidR="007B7F41" w:rsidRPr="00186A9D" w:rsidRDefault="007B7F41" w:rsidP="00B07E78">
            <w:pPr>
              <w:pStyle w:val="CVNormal"/>
              <w:rPr>
                <w:rFonts w:ascii="Palatino Linotype" w:hAnsi="Palatino Linotype"/>
                <w:sz w:val="24"/>
                <w:szCs w:val="24"/>
              </w:rPr>
            </w:pPr>
          </w:p>
        </w:tc>
      </w:tr>
      <w:tr w:rsidR="007B7F41" w:rsidRPr="00186A9D" w:rsidTr="00B07E78">
        <w:trPr>
          <w:cantSplit/>
        </w:trPr>
        <w:tc>
          <w:tcPr>
            <w:tcW w:w="3115" w:type="dxa"/>
            <w:gridSpan w:val="2"/>
            <w:tcBorders>
              <w:right w:val="single" w:sz="2" w:space="0" w:color="000000"/>
            </w:tcBorders>
          </w:tcPr>
          <w:p w:rsidR="007B7F41" w:rsidRPr="00186A9D" w:rsidRDefault="007B7F41" w:rsidP="00B07E78">
            <w:pPr>
              <w:pStyle w:val="CVSpacer"/>
              <w:rPr>
                <w:rFonts w:ascii="Palatino Linotype" w:hAnsi="Palatino Linotype"/>
                <w:sz w:val="24"/>
                <w:szCs w:val="24"/>
              </w:rPr>
            </w:pPr>
          </w:p>
        </w:tc>
        <w:tc>
          <w:tcPr>
            <w:tcW w:w="6948" w:type="dxa"/>
            <w:gridSpan w:val="13"/>
          </w:tcPr>
          <w:p w:rsidR="007B7F41" w:rsidRPr="00186A9D" w:rsidRDefault="007B7F41" w:rsidP="00B07E78">
            <w:pPr>
              <w:pStyle w:val="CVSpacer"/>
              <w:rPr>
                <w:rFonts w:ascii="Palatino Linotype" w:hAnsi="Palatino Linotype"/>
                <w:sz w:val="24"/>
                <w:szCs w:val="24"/>
              </w:rPr>
            </w:pPr>
          </w:p>
        </w:tc>
      </w:tr>
      <w:tr w:rsidR="007B7F41" w:rsidRPr="00186A9D" w:rsidTr="00B07E78">
        <w:trPr>
          <w:cantSplit/>
        </w:trPr>
        <w:tc>
          <w:tcPr>
            <w:tcW w:w="3115" w:type="dxa"/>
            <w:gridSpan w:val="2"/>
            <w:tcBorders>
              <w:right w:val="single" w:sz="2" w:space="0" w:color="000000"/>
            </w:tcBorders>
          </w:tcPr>
          <w:p w:rsidR="007B7F41" w:rsidRPr="00186A9D" w:rsidRDefault="007B7F41" w:rsidP="00B07E78">
            <w:pPr>
              <w:pStyle w:val="CVHeading3-FirstLine"/>
              <w:spacing w:before="0"/>
              <w:rPr>
                <w:rFonts w:ascii="Palatino Linotype" w:hAnsi="Palatino Linotype"/>
                <w:sz w:val="24"/>
                <w:szCs w:val="24"/>
              </w:rPr>
            </w:pPr>
            <w:r w:rsidRPr="00186A9D">
              <w:rPr>
                <w:rFonts w:ascii="Palatino Linotype" w:hAnsi="Palatino Linotype"/>
                <w:sz w:val="24"/>
                <w:szCs w:val="24"/>
              </w:rPr>
              <w:t>Data naşterii</w:t>
            </w:r>
          </w:p>
        </w:tc>
        <w:tc>
          <w:tcPr>
            <w:tcW w:w="6948" w:type="dxa"/>
            <w:gridSpan w:val="13"/>
          </w:tcPr>
          <w:p w:rsidR="007B7F41" w:rsidRPr="00186A9D" w:rsidRDefault="007B7F41" w:rsidP="00B07E78">
            <w:pPr>
              <w:pStyle w:val="CVNormal"/>
              <w:rPr>
                <w:rFonts w:ascii="Palatino Linotype" w:hAnsi="Palatino Linotype"/>
                <w:sz w:val="24"/>
                <w:szCs w:val="24"/>
              </w:rPr>
            </w:pPr>
            <w:r w:rsidRPr="00186A9D">
              <w:rPr>
                <w:rFonts w:ascii="Palatino Linotype" w:hAnsi="Palatino Linotype"/>
                <w:sz w:val="24"/>
                <w:szCs w:val="24"/>
              </w:rPr>
              <w:t>(ziua, luna, anul)</w:t>
            </w:r>
          </w:p>
        </w:tc>
      </w:tr>
      <w:tr w:rsidR="007B7F41" w:rsidRPr="00186A9D" w:rsidTr="00B07E78">
        <w:trPr>
          <w:cantSplit/>
        </w:trPr>
        <w:tc>
          <w:tcPr>
            <w:tcW w:w="3115" w:type="dxa"/>
            <w:gridSpan w:val="2"/>
            <w:tcBorders>
              <w:right w:val="single" w:sz="2" w:space="0" w:color="000000"/>
            </w:tcBorders>
          </w:tcPr>
          <w:p w:rsidR="007B7F41" w:rsidRPr="00186A9D" w:rsidRDefault="007B7F41" w:rsidP="00B07E78">
            <w:pPr>
              <w:pStyle w:val="CVSpacer"/>
              <w:rPr>
                <w:rFonts w:ascii="Palatino Linotype" w:hAnsi="Palatino Linotype"/>
                <w:sz w:val="24"/>
                <w:szCs w:val="24"/>
              </w:rPr>
            </w:pPr>
          </w:p>
        </w:tc>
        <w:tc>
          <w:tcPr>
            <w:tcW w:w="6948" w:type="dxa"/>
            <w:gridSpan w:val="13"/>
          </w:tcPr>
          <w:p w:rsidR="007B7F41" w:rsidRPr="00186A9D" w:rsidRDefault="007B7F41" w:rsidP="00B07E78">
            <w:pPr>
              <w:pStyle w:val="CVSpacer"/>
              <w:rPr>
                <w:rFonts w:ascii="Palatino Linotype" w:hAnsi="Palatino Linotype"/>
                <w:sz w:val="24"/>
                <w:szCs w:val="24"/>
              </w:rPr>
            </w:pPr>
          </w:p>
        </w:tc>
      </w:tr>
      <w:tr w:rsidR="007B7F41" w:rsidRPr="00186A9D" w:rsidTr="00B07E78">
        <w:trPr>
          <w:cantSplit/>
        </w:trPr>
        <w:tc>
          <w:tcPr>
            <w:tcW w:w="3115" w:type="dxa"/>
            <w:gridSpan w:val="2"/>
            <w:tcBorders>
              <w:right w:val="single" w:sz="2" w:space="0" w:color="000000"/>
            </w:tcBorders>
          </w:tcPr>
          <w:p w:rsidR="007B7F41" w:rsidRPr="00186A9D" w:rsidRDefault="007B7F41" w:rsidP="00B07E78">
            <w:pPr>
              <w:pStyle w:val="CVHeading3-FirstLine"/>
              <w:spacing w:before="0"/>
              <w:rPr>
                <w:rFonts w:ascii="Palatino Linotype" w:hAnsi="Palatino Linotype"/>
                <w:sz w:val="24"/>
                <w:szCs w:val="24"/>
              </w:rPr>
            </w:pPr>
            <w:r w:rsidRPr="00186A9D">
              <w:rPr>
                <w:rFonts w:ascii="Palatino Linotype" w:hAnsi="Palatino Linotype"/>
                <w:sz w:val="24"/>
                <w:szCs w:val="24"/>
              </w:rPr>
              <w:t>Sex</w:t>
            </w:r>
          </w:p>
        </w:tc>
        <w:tc>
          <w:tcPr>
            <w:tcW w:w="6948" w:type="dxa"/>
            <w:gridSpan w:val="13"/>
          </w:tcPr>
          <w:p w:rsidR="007B7F41" w:rsidRPr="00186A9D" w:rsidRDefault="007B7F41" w:rsidP="00B07E78">
            <w:pPr>
              <w:pStyle w:val="CVNormal"/>
              <w:rPr>
                <w:rFonts w:ascii="Palatino Linotype" w:hAnsi="Palatino Linotype"/>
                <w:sz w:val="24"/>
                <w:szCs w:val="24"/>
              </w:rPr>
            </w:pPr>
          </w:p>
        </w:tc>
      </w:tr>
      <w:tr w:rsidR="007B7F41" w:rsidRPr="00186A9D" w:rsidTr="00B07E78">
        <w:trPr>
          <w:cantSplit/>
        </w:trPr>
        <w:tc>
          <w:tcPr>
            <w:tcW w:w="3115" w:type="dxa"/>
            <w:gridSpan w:val="2"/>
            <w:tcBorders>
              <w:right w:val="single" w:sz="2" w:space="0" w:color="000000"/>
            </w:tcBorders>
          </w:tcPr>
          <w:p w:rsidR="007B7F41" w:rsidRPr="00186A9D" w:rsidRDefault="007B7F41" w:rsidP="00B07E78">
            <w:pPr>
              <w:pStyle w:val="CVSpacer"/>
              <w:rPr>
                <w:rFonts w:ascii="Palatino Linotype" w:hAnsi="Palatino Linotype"/>
                <w:sz w:val="24"/>
                <w:szCs w:val="24"/>
              </w:rPr>
            </w:pPr>
          </w:p>
        </w:tc>
        <w:tc>
          <w:tcPr>
            <w:tcW w:w="6948" w:type="dxa"/>
            <w:gridSpan w:val="13"/>
          </w:tcPr>
          <w:p w:rsidR="007B7F41" w:rsidRPr="00186A9D" w:rsidRDefault="007B7F41" w:rsidP="00B07E78">
            <w:pPr>
              <w:pStyle w:val="CVSpacer"/>
              <w:rPr>
                <w:rFonts w:ascii="Palatino Linotype" w:hAnsi="Palatino Linotype"/>
                <w:sz w:val="24"/>
                <w:szCs w:val="24"/>
              </w:rPr>
            </w:pPr>
          </w:p>
        </w:tc>
      </w:tr>
      <w:tr w:rsidR="007B7F41" w:rsidRPr="00186A9D" w:rsidTr="00B07E78">
        <w:trPr>
          <w:cantSplit/>
        </w:trPr>
        <w:tc>
          <w:tcPr>
            <w:tcW w:w="3115" w:type="dxa"/>
            <w:gridSpan w:val="2"/>
            <w:tcBorders>
              <w:right w:val="single" w:sz="2" w:space="0" w:color="000000"/>
            </w:tcBorders>
          </w:tcPr>
          <w:p w:rsidR="007B7F41" w:rsidRPr="00186A9D" w:rsidRDefault="007B7F41" w:rsidP="00B07E78">
            <w:pPr>
              <w:pStyle w:val="CVHeading1"/>
              <w:rPr>
                <w:rFonts w:ascii="Palatino Linotype" w:hAnsi="Palatino Linotype"/>
              </w:rPr>
            </w:pPr>
            <w:r w:rsidRPr="00186A9D">
              <w:rPr>
                <w:rFonts w:ascii="Palatino Linotype" w:hAnsi="Palatino Linotype"/>
              </w:rPr>
              <w:t>Locul de muncă vizat / Domeniul ocupaţional</w:t>
            </w:r>
          </w:p>
        </w:tc>
        <w:tc>
          <w:tcPr>
            <w:tcW w:w="6948" w:type="dxa"/>
            <w:gridSpan w:val="13"/>
          </w:tcPr>
          <w:p w:rsidR="007B7F41" w:rsidRPr="00186A9D" w:rsidRDefault="007B7F41" w:rsidP="00B07E78">
            <w:pPr>
              <w:pStyle w:val="CVMajor-FirstLine"/>
              <w:rPr>
                <w:rFonts w:ascii="Palatino Linotype" w:hAnsi="Palatino Linotype"/>
              </w:rPr>
            </w:pPr>
            <w:r w:rsidRPr="00186A9D">
              <w:rPr>
                <w:rFonts w:ascii="Palatino Linotype" w:hAnsi="Palatino Linotype"/>
              </w:rPr>
              <w:t>(rubrică facultativă)</w:t>
            </w:r>
          </w:p>
        </w:tc>
      </w:tr>
      <w:tr w:rsidR="007B7F41" w:rsidRPr="00186A9D" w:rsidTr="00B07E78">
        <w:trPr>
          <w:cantSplit/>
        </w:trPr>
        <w:tc>
          <w:tcPr>
            <w:tcW w:w="3115" w:type="dxa"/>
            <w:gridSpan w:val="2"/>
            <w:tcBorders>
              <w:right w:val="single" w:sz="2" w:space="0" w:color="000000"/>
            </w:tcBorders>
          </w:tcPr>
          <w:p w:rsidR="007B7F41" w:rsidRPr="00186A9D" w:rsidRDefault="007B7F41" w:rsidP="00B07E78">
            <w:pPr>
              <w:pStyle w:val="CVSpacer"/>
              <w:rPr>
                <w:rFonts w:ascii="Palatino Linotype" w:hAnsi="Palatino Linotype"/>
                <w:sz w:val="24"/>
                <w:szCs w:val="24"/>
              </w:rPr>
            </w:pPr>
          </w:p>
        </w:tc>
        <w:tc>
          <w:tcPr>
            <w:tcW w:w="6948" w:type="dxa"/>
            <w:gridSpan w:val="13"/>
          </w:tcPr>
          <w:p w:rsidR="007B7F41" w:rsidRPr="00186A9D" w:rsidRDefault="007B7F41" w:rsidP="00B07E78">
            <w:pPr>
              <w:pStyle w:val="CVSpacer"/>
              <w:rPr>
                <w:rFonts w:ascii="Palatino Linotype" w:hAnsi="Palatino Linotype"/>
                <w:sz w:val="24"/>
                <w:szCs w:val="24"/>
              </w:rPr>
            </w:pPr>
          </w:p>
        </w:tc>
      </w:tr>
      <w:tr w:rsidR="007B7F41" w:rsidRPr="00186A9D" w:rsidTr="00B07E78">
        <w:trPr>
          <w:cantSplit/>
        </w:trPr>
        <w:tc>
          <w:tcPr>
            <w:tcW w:w="3115" w:type="dxa"/>
            <w:gridSpan w:val="2"/>
            <w:tcBorders>
              <w:right w:val="single" w:sz="2" w:space="0" w:color="000000"/>
            </w:tcBorders>
          </w:tcPr>
          <w:p w:rsidR="007B7F41" w:rsidRPr="00186A9D" w:rsidRDefault="007B7F41" w:rsidP="00B07E78">
            <w:pPr>
              <w:pStyle w:val="CVHeading1"/>
              <w:rPr>
                <w:rFonts w:ascii="Palatino Linotype" w:hAnsi="Palatino Linotype"/>
              </w:rPr>
            </w:pPr>
            <w:r w:rsidRPr="00186A9D">
              <w:rPr>
                <w:rFonts w:ascii="Palatino Linotype" w:hAnsi="Palatino Linotype"/>
              </w:rPr>
              <w:t>Experienţa profesională</w:t>
            </w:r>
          </w:p>
        </w:tc>
        <w:tc>
          <w:tcPr>
            <w:tcW w:w="6948" w:type="dxa"/>
            <w:gridSpan w:val="13"/>
          </w:tcPr>
          <w:p w:rsidR="007B7F41" w:rsidRPr="00186A9D" w:rsidRDefault="007B7F41" w:rsidP="00B07E78">
            <w:pPr>
              <w:pStyle w:val="CVNormal-FirstLine"/>
              <w:rPr>
                <w:rFonts w:ascii="Palatino Linotype" w:hAnsi="Palatino Linotype"/>
                <w:sz w:val="24"/>
                <w:szCs w:val="24"/>
              </w:rPr>
            </w:pPr>
          </w:p>
        </w:tc>
      </w:tr>
      <w:tr w:rsidR="007B7F41" w:rsidRPr="00186A9D" w:rsidTr="00B07E78">
        <w:trPr>
          <w:cantSplit/>
        </w:trPr>
        <w:tc>
          <w:tcPr>
            <w:tcW w:w="3115" w:type="dxa"/>
            <w:gridSpan w:val="2"/>
            <w:tcBorders>
              <w:right w:val="single" w:sz="2" w:space="0" w:color="000000"/>
            </w:tcBorders>
          </w:tcPr>
          <w:p w:rsidR="007B7F41" w:rsidRPr="00186A9D" w:rsidRDefault="007B7F41" w:rsidP="00B07E78">
            <w:pPr>
              <w:pStyle w:val="CVSpacer"/>
              <w:rPr>
                <w:rFonts w:ascii="Palatino Linotype" w:hAnsi="Palatino Linotype"/>
                <w:sz w:val="24"/>
                <w:szCs w:val="24"/>
              </w:rPr>
            </w:pPr>
          </w:p>
        </w:tc>
        <w:tc>
          <w:tcPr>
            <w:tcW w:w="6948" w:type="dxa"/>
            <w:gridSpan w:val="13"/>
          </w:tcPr>
          <w:p w:rsidR="007B7F41" w:rsidRPr="00186A9D" w:rsidRDefault="007B7F41" w:rsidP="00B07E78">
            <w:pPr>
              <w:pStyle w:val="CVSpacer"/>
              <w:rPr>
                <w:rFonts w:ascii="Palatino Linotype" w:hAnsi="Palatino Linotype"/>
                <w:sz w:val="24"/>
                <w:szCs w:val="24"/>
              </w:rPr>
            </w:pPr>
          </w:p>
        </w:tc>
      </w:tr>
      <w:tr w:rsidR="007B7F41" w:rsidRPr="00186A9D" w:rsidTr="00B07E78">
        <w:trPr>
          <w:cantSplit/>
        </w:trPr>
        <w:tc>
          <w:tcPr>
            <w:tcW w:w="3115" w:type="dxa"/>
            <w:gridSpan w:val="2"/>
            <w:tcBorders>
              <w:right w:val="single" w:sz="2" w:space="0" w:color="000000"/>
            </w:tcBorders>
          </w:tcPr>
          <w:p w:rsidR="007B7F41" w:rsidRPr="00186A9D" w:rsidRDefault="007B7F41" w:rsidP="00B07E78">
            <w:pPr>
              <w:pStyle w:val="CVHeading3-FirstLine"/>
              <w:spacing w:before="0"/>
              <w:rPr>
                <w:rFonts w:ascii="Palatino Linotype" w:hAnsi="Palatino Linotype"/>
                <w:sz w:val="24"/>
                <w:szCs w:val="24"/>
              </w:rPr>
            </w:pPr>
            <w:r w:rsidRPr="00186A9D">
              <w:rPr>
                <w:rFonts w:ascii="Palatino Linotype" w:hAnsi="Palatino Linotype"/>
                <w:sz w:val="24"/>
                <w:szCs w:val="24"/>
              </w:rPr>
              <w:t>Perioada</w:t>
            </w:r>
          </w:p>
        </w:tc>
        <w:tc>
          <w:tcPr>
            <w:tcW w:w="6948" w:type="dxa"/>
            <w:gridSpan w:val="13"/>
          </w:tcPr>
          <w:p w:rsidR="007B7F41" w:rsidRPr="00186A9D" w:rsidRDefault="007B7F41" w:rsidP="00B07E78">
            <w:pPr>
              <w:pStyle w:val="CVNormal"/>
              <w:rPr>
                <w:rFonts w:ascii="Palatino Linotype" w:hAnsi="Palatino Linotype"/>
                <w:sz w:val="24"/>
                <w:szCs w:val="24"/>
              </w:rPr>
            </w:pPr>
            <w:r w:rsidRPr="00186A9D">
              <w:rPr>
                <w:rFonts w:ascii="Palatino Linotype" w:hAnsi="Palatino Linotype"/>
                <w:sz w:val="24"/>
                <w:szCs w:val="24"/>
              </w:rPr>
              <w:t>Menţionaţi, dacă este cazul, separat fiecare experienţă profesională relevantă, începând cu cea mai recentă dintre acestea</w:t>
            </w:r>
          </w:p>
        </w:tc>
      </w:tr>
      <w:tr w:rsidR="007B7F41" w:rsidRPr="00186A9D" w:rsidTr="00B07E78">
        <w:trPr>
          <w:cantSplit/>
        </w:trPr>
        <w:tc>
          <w:tcPr>
            <w:tcW w:w="3115" w:type="dxa"/>
            <w:gridSpan w:val="2"/>
            <w:tcBorders>
              <w:right w:val="single" w:sz="2" w:space="0" w:color="000000"/>
            </w:tcBorders>
          </w:tcPr>
          <w:p w:rsidR="007B7F41" w:rsidRPr="00186A9D" w:rsidRDefault="007B7F41" w:rsidP="00B07E78">
            <w:pPr>
              <w:pStyle w:val="CVHeading3"/>
              <w:rPr>
                <w:rFonts w:ascii="Palatino Linotype" w:hAnsi="Palatino Linotype"/>
                <w:sz w:val="24"/>
                <w:szCs w:val="24"/>
              </w:rPr>
            </w:pPr>
            <w:r w:rsidRPr="00186A9D">
              <w:rPr>
                <w:rFonts w:ascii="Palatino Linotype" w:hAnsi="Palatino Linotype"/>
                <w:sz w:val="24"/>
                <w:szCs w:val="24"/>
              </w:rPr>
              <w:t>Funcţia sau postul ocupat</w:t>
            </w:r>
          </w:p>
        </w:tc>
        <w:tc>
          <w:tcPr>
            <w:tcW w:w="6948" w:type="dxa"/>
            <w:gridSpan w:val="13"/>
          </w:tcPr>
          <w:p w:rsidR="007B7F41" w:rsidRPr="00186A9D" w:rsidRDefault="007B7F41" w:rsidP="00B07E78">
            <w:pPr>
              <w:pStyle w:val="CVNormal"/>
              <w:rPr>
                <w:rFonts w:ascii="Palatino Linotype" w:hAnsi="Palatino Linotype"/>
                <w:sz w:val="24"/>
                <w:szCs w:val="24"/>
              </w:rPr>
            </w:pPr>
          </w:p>
        </w:tc>
      </w:tr>
      <w:tr w:rsidR="007B7F41" w:rsidRPr="00186A9D" w:rsidTr="00B07E78">
        <w:trPr>
          <w:cantSplit/>
        </w:trPr>
        <w:tc>
          <w:tcPr>
            <w:tcW w:w="3115" w:type="dxa"/>
            <w:gridSpan w:val="2"/>
            <w:tcBorders>
              <w:right w:val="single" w:sz="2" w:space="0" w:color="000000"/>
            </w:tcBorders>
          </w:tcPr>
          <w:p w:rsidR="007B7F41" w:rsidRPr="00186A9D" w:rsidRDefault="007B7F41" w:rsidP="00B07E78">
            <w:pPr>
              <w:pStyle w:val="CVHeading3"/>
              <w:rPr>
                <w:rFonts w:ascii="Palatino Linotype" w:hAnsi="Palatino Linotype"/>
                <w:sz w:val="24"/>
                <w:szCs w:val="24"/>
              </w:rPr>
            </w:pPr>
            <w:r w:rsidRPr="00186A9D">
              <w:rPr>
                <w:rFonts w:ascii="Palatino Linotype" w:hAnsi="Palatino Linotype"/>
                <w:sz w:val="24"/>
                <w:szCs w:val="24"/>
              </w:rPr>
              <w:t>Activităţi şi responsabilităţi principale</w:t>
            </w:r>
          </w:p>
        </w:tc>
        <w:tc>
          <w:tcPr>
            <w:tcW w:w="6948" w:type="dxa"/>
            <w:gridSpan w:val="13"/>
          </w:tcPr>
          <w:p w:rsidR="007B7F41" w:rsidRPr="00186A9D" w:rsidRDefault="007B7F41" w:rsidP="00B07E78">
            <w:pPr>
              <w:pStyle w:val="CVNormal"/>
              <w:rPr>
                <w:rFonts w:ascii="Palatino Linotype" w:hAnsi="Palatino Linotype"/>
                <w:sz w:val="24"/>
                <w:szCs w:val="24"/>
              </w:rPr>
            </w:pPr>
          </w:p>
        </w:tc>
      </w:tr>
      <w:tr w:rsidR="007B7F41" w:rsidRPr="00186A9D" w:rsidTr="00B07E78">
        <w:trPr>
          <w:cantSplit/>
        </w:trPr>
        <w:tc>
          <w:tcPr>
            <w:tcW w:w="3115" w:type="dxa"/>
            <w:gridSpan w:val="2"/>
            <w:tcBorders>
              <w:right w:val="single" w:sz="2" w:space="0" w:color="000000"/>
            </w:tcBorders>
          </w:tcPr>
          <w:p w:rsidR="007B7F41" w:rsidRPr="00186A9D" w:rsidRDefault="007B7F41" w:rsidP="00B07E78">
            <w:pPr>
              <w:pStyle w:val="CVHeading3"/>
              <w:rPr>
                <w:rFonts w:ascii="Palatino Linotype" w:hAnsi="Palatino Linotype"/>
                <w:sz w:val="24"/>
                <w:szCs w:val="24"/>
              </w:rPr>
            </w:pPr>
            <w:r w:rsidRPr="00186A9D">
              <w:rPr>
                <w:rFonts w:ascii="Palatino Linotype" w:hAnsi="Palatino Linotype"/>
                <w:sz w:val="24"/>
                <w:szCs w:val="24"/>
              </w:rPr>
              <w:t>Numele şi adresa angajatorului</w:t>
            </w:r>
          </w:p>
        </w:tc>
        <w:tc>
          <w:tcPr>
            <w:tcW w:w="6948" w:type="dxa"/>
            <w:gridSpan w:val="13"/>
          </w:tcPr>
          <w:p w:rsidR="007B7F41" w:rsidRPr="00186A9D" w:rsidRDefault="007B7F41" w:rsidP="00B07E78">
            <w:pPr>
              <w:pStyle w:val="CVNormal"/>
              <w:rPr>
                <w:rFonts w:ascii="Palatino Linotype" w:hAnsi="Palatino Linotype"/>
                <w:sz w:val="24"/>
                <w:szCs w:val="24"/>
              </w:rPr>
            </w:pPr>
          </w:p>
        </w:tc>
      </w:tr>
      <w:tr w:rsidR="007B7F41" w:rsidRPr="00186A9D" w:rsidTr="00B07E78">
        <w:trPr>
          <w:cantSplit/>
        </w:trPr>
        <w:tc>
          <w:tcPr>
            <w:tcW w:w="3115" w:type="dxa"/>
            <w:gridSpan w:val="2"/>
            <w:tcBorders>
              <w:right w:val="single" w:sz="2" w:space="0" w:color="000000"/>
            </w:tcBorders>
          </w:tcPr>
          <w:p w:rsidR="007B7F41" w:rsidRPr="00186A9D" w:rsidRDefault="007B7F41" w:rsidP="00B07E78">
            <w:pPr>
              <w:pStyle w:val="CVHeading3"/>
              <w:rPr>
                <w:rFonts w:ascii="Palatino Linotype" w:hAnsi="Palatino Linotype"/>
                <w:sz w:val="24"/>
                <w:szCs w:val="24"/>
              </w:rPr>
            </w:pPr>
            <w:r w:rsidRPr="00186A9D">
              <w:rPr>
                <w:rFonts w:ascii="Palatino Linotype" w:hAnsi="Palatino Linotype"/>
                <w:sz w:val="24"/>
                <w:szCs w:val="24"/>
              </w:rPr>
              <w:t>Tipul activităţii sau sectorul de activitate</w:t>
            </w:r>
          </w:p>
        </w:tc>
        <w:tc>
          <w:tcPr>
            <w:tcW w:w="6948" w:type="dxa"/>
            <w:gridSpan w:val="13"/>
          </w:tcPr>
          <w:p w:rsidR="007B7F41" w:rsidRPr="00186A9D" w:rsidRDefault="007B7F41" w:rsidP="00B07E78">
            <w:pPr>
              <w:pStyle w:val="CVNormal"/>
              <w:rPr>
                <w:rFonts w:ascii="Palatino Linotype" w:hAnsi="Palatino Linotype"/>
                <w:sz w:val="24"/>
                <w:szCs w:val="24"/>
              </w:rPr>
            </w:pPr>
          </w:p>
        </w:tc>
      </w:tr>
      <w:tr w:rsidR="007B7F41" w:rsidRPr="00186A9D" w:rsidTr="00B07E78">
        <w:trPr>
          <w:cantSplit/>
        </w:trPr>
        <w:tc>
          <w:tcPr>
            <w:tcW w:w="3115" w:type="dxa"/>
            <w:gridSpan w:val="2"/>
            <w:tcBorders>
              <w:right w:val="single" w:sz="2" w:space="0" w:color="000000"/>
            </w:tcBorders>
          </w:tcPr>
          <w:p w:rsidR="007B7F41" w:rsidRPr="00186A9D" w:rsidRDefault="007B7F41" w:rsidP="00B07E78">
            <w:pPr>
              <w:pStyle w:val="CVSpacer"/>
              <w:rPr>
                <w:rFonts w:ascii="Palatino Linotype" w:hAnsi="Palatino Linotype"/>
                <w:sz w:val="24"/>
                <w:szCs w:val="24"/>
              </w:rPr>
            </w:pPr>
          </w:p>
        </w:tc>
        <w:tc>
          <w:tcPr>
            <w:tcW w:w="6948" w:type="dxa"/>
            <w:gridSpan w:val="13"/>
          </w:tcPr>
          <w:p w:rsidR="007B7F41" w:rsidRPr="00186A9D" w:rsidRDefault="007B7F41" w:rsidP="00B07E78">
            <w:pPr>
              <w:pStyle w:val="CVSpacer"/>
              <w:rPr>
                <w:rFonts w:ascii="Palatino Linotype" w:hAnsi="Palatino Linotype"/>
                <w:sz w:val="24"/>
                <w:szCs w:val="24"/>
              </w:rPr>
            </w:pPr>
          </w:p>
        </w:tc>
      </w:tr>
      <w:tr w:rsidR="007B7F41" w:rsidRPr="00186A9D" w:rsidTr="00B07E78">
        <w:trPr>
          <w:cantSplit/>
        </w:trPr>
        <w:tc>
          <w:tcPr>
            <w:tcW w:w="3115" w:type="dxa"/>
            <w:gridSpan w:val="2"/>
            <w:tcBorders>
              <w:right w:val="single" w:sz="2" w:space="0" w:color="000000"/>
            </w:tcBorders>
          </w:tcPr>
          <w:p w:rsidR="007B7F41" w:rsidRPr="00186A9D" w:rsidRDefault="007B7F41" w:rsidP="00B07E78">
            <w:pPr>
              <w:pStyle w:val="CVHeading1"/>
              <w:rPr>
                <w:rFonts w:ascii="Palatino Linotype" w:hAnsi="Palatino Linotype"/>
              </w:rPr>
            </w:pPr>
            <w:r w:rsidRPr="00186A9D">
              <w:rPr>
                <w:rFonts w:ascii="Palatino Linotype" w:hAnsi="Palatino Linotype"/>
              </w:rPr>
              <w:lastRenderedPageBreak/>
              <w:t>Educaţie şi formare</w:t>
            </w:r>
          </w:p>
        </w:tc>
        <w:tc>
          <w:tcPr>
            <w:tcW w:w="6948" w:type="dxa"/>
            <w:gridSpan w:val="13"/>
          </w:tcPr>
          <w:p w:rsidR="007B7F41" w:rsidRPr="00186A9D" w:rsidRDefault="007B7F41" w:rsidP="00B07E78">
            <w:pPr>
              <w:pStyle w:val="CVNormal-FirstLine"/>
              <w:rPr>
                <w:rFonts w:ascii="Palatino Linotype" w:hAnsi="Palatino Linotype"/>
                <w:sz w:val="24"/>
                <w:szCs w:val="24"/>
              </w:rPr>
            </w:pPr>
          </w:p>
        </w:tc>
      </w:tr>
      <w:tr w:rsidR="007B7F41" w:rsidRPr="00186A9D" w:rsidTr="00B07E78">
        <w:trPr>
          <w:cantSplit/>
        </w:trPr>
        <w:tc>
          <w:tcPr>
            <w:tcW w:w="3115" w:type="dxa"/>
            <w:gridSpan w:val="2"/>
            <w:tcBorders>
              <w:right w:val="single" w:sz="2" w:space="0" w:color="000000"/>
            </w:tcBorders>
          </w:tcPr>
          <w:p w:rsidR="007B7F41" w:rsidRPr="00186A9D" w:rsidRDefault="007B7F41" w:rsidP="00B07E78">
            <w:pPr>
              <w:pStyle w:val="CVSpacer"/>
              <w:rPr>
                <w:rFonts w:ascii="Palatino Linotype" w:hAnsi="Palatino Linotype"/>
                <w:sz w:val="24"/>
                <w:szCs w:val="24"/>
              </w:rPr>
            </w:pPr>
          </w:p>
        </w:tc>
        <w:tc>
          <w:tcPr>
            <w:tcW w:w="6948" w:type="dxa"/>
            <w:gridSpan w:val="13"/>
          </w:tcPr>
          <w:p w:rsidR="007B7F41" w:rsidRPr="00186A9D" w:rsidRDefault="007B7F41" w:rsidP="00B07E78">
            <w:pPr>
              <w:pStyle w:val="CVSpacer"/>
              <w:rPr>
                <w:rFonts w:ascii="Palatino Linotype" w:hAnsi="Palatino Linotype"/>
                <w:sz w:val="24"/>
                <w:szCs w:val="24"/>
              </w:rPr>
            </w:pPr>
          </w:p>
        </w:tc>
      </w:tr>
      <w:tr w:rsidR="007B7F41" w:rsidRPr="00186A9D" w:rsidTr="00B07E78">
        <w:trPr>
          <w:cantSplit/>
        </w:trPr>
        <w:tc>
          <w:tcPr>
            <w:tcW w:w="3115" w:type="dxa"/>
            <w:gridSpan w:val="2"/>
            <w:tcBorders>
              <w:right w:val="single" w:sz="2" w:space="0" w:color="000000"/>
            </w:tcBorders>
          </w:tcPr>
          <w:p w:rsidR="007B7F41" w:rsidRPr="00186A9D" w:rsidRDefault="007B7F41" w:rsidP="00B07E78">
            <w:pPr>
              <w:pStyle w:val="CVHeading3-FirstLine"/>
              <w:spacing w:before="0"/>
              <w:rPr>
                <w:rFonts w:ascii="Palatino Linotype" w:hAnsi="Palatino Linotype"/>
                <w:sz w:val="24"/>
                <w:szCs w:val="24"/>
              </w:rPr>
            </w:pPr>
            <w:r w:rsidRPr="00186A9D">
              <w:rPr>
                <w:rFonts w:ascii="Palatino Linotype" w:hAnsi="Palatino Linotype"/>
                <w:sz w:val="24"/>
                <w:szCs w:val="24"/>
              </w:rPr>
              <w:t>Perioada</w:t>
            </w:r>
          </w:p>
        </w:tc>
        <w:tc>
          <w:tcPr>
            <w:tcW w:w="6948" w:type="dxa"/>
            <w:gridSpan w:val="13"/>
          </w:tcPr>
          <w:p w:rsidR="007B7F41" w:rsidRPr="00186A9D" w:rsidRDefault="007B7F41" w:rsidP="00B07E78">
            <w:pPr>
              <w:pStyle w:val="CVNormal"/>
              <w:rPr>
                <w:rFonts w:ascii="Palatino Linotype" w:hAnsi="Palatino Linotype"/>
                <w:sz w:val="24"/>
                <w:szCs w:val="24"/>
              </w:rPr>
            </w:pPr>
            <w:r w:rsidRPr="00186A9D">
              <w:rPr>
                <w:rFonts w:ascii="Palatino Linotype" w:hAnsi="Palatino Linotype"/>
                <w:sz w:val="24"/>
                <w:szCs w:val="24"/>
              </w:rPr>
              <w:t>Menţionaţi separat fiecare forma de învăţământ şi program de formare profesională absolvite, începând cu cel mai recent</w:t>
            </w:r>
          </w:p>
        </w:tc>
      </w:tr>
      <w:tr w:rsidR="007B7F41" w:rsidRPr="00186A9D" w:rsidTr="00B07E78">
        <w:trPr>
          <w:cantSplit/>
        </w:trPr>
        <w:tc>
          <w:tcPr>
            <w:tcW w:w="3115" w:type="dxa"/>
            <w:gridSpan w:val="2"/>
            <w:tcBorders>
              <w:right w:val="single" w:sz="2" w:space="0" w:color="000000"/>
            </w:tcBorders>
          </w:tcPr>
          <w:p w:rsidR="007B7F41" w:rsidRPr="00186A9D" w:rsidRDefault="007B7F41" w:rsidP="00B07E78">
            <w:pPr>
              <w:pStyle w:val="CVHeading3"/>
              <w:rPr>
                <w:rFonts w:ascii="Palatino Linotype" w:hAnsi="Palatino Linotype"/>
                <w:sz w:val="24"/>
                <w:szCs w:val="24"/>
              </w:rPr>
            </w:pPr>
            <w:r w:rsidRPr="00186A9D">
              <w:rPr>
                <w:rFonts w:ascii="Palatino Linotype" w:hAnsi="Palatino Linotype"/>
                <w:sz w:val="24"/>
                <w:szCs w:val="24"/>
              </w:rPr>
              <w:t>Calificarea / diploma obţinută</w:t>
            </w:r>
          </w:p>
        </w:tc>
        <w:tc>
          <w:tcPr>
            <w:tcW w:w="6948" w:type="dxa"/>
            <w:gridSpan w:val="13"/>
          </w:tcPr>
          <w:p w:rsidR="007B7F41" w:rsidRPr="00186A9D" w:rsidRDefault="007B7F41" w:rsidP="00B07E78">
            <w:pPr>
              <w:pStyle w:val="CVNormal"/>
              <w:rPr>
                <w:rFonts w:ascii="Palatino Linotype" w:hAnsi="Palatino Linotype"/>
                <w:sz w:val="24"/>
                <w:szCs w:val="24"/>
              </w:rPr>
            </w:pPr>
          </w:p>
        </w:tc>
      </w:tr>
      <w:tr w:rsidR="007B7F41" w:rsidRPr="00186A9D" w:rsidTr="00B07E78">
        <w:trPr>
          <w:cantSplit/>
        </w:trPr>
        <w:tc>
          <w:tcPr>
            <w:tcW w:w="3115" w:type="dxa"/>
            <w:gridSpan w:val="2"/>
            <w:tcBorders>
              <w:right w:val="single" w:sz="2" w:space="0" w:color="000000"/>
            </w:tcBorders>
          </w:tcPr>
          <w:p w:rsidR="007B7F41" w:rsidRPr="00186A9D" w:rsidRDefault="007B7F41" w:rsidP="00B07E78">
            <w:pPr>
              <w:pStyle w:val="CVHeading3"/>
              <w:rPr>
                <w:rFonts w:ascii="Palatino Linotype" w:hAnsi="Palatino Linotype"/>
                <w:sz w:val="24"/>
                <w:szCs w:val="24"/>
              </w:rPr>
            </w:pPr>
            <w:r w:rsidRPr="00186A9D">
              <w:rPr>
                <w:rFonts w:ascii="Palatino Linotype" w:hAnsi="Palatino Linotype"/>
                <w:sz w:val="24"/>
                <w:szCs w:val="24"/>
              </w:rPr>
              <w:t>Disciplinele principale studiate / competenţe profesionale dobândite</w:t>
            </w:r>
          </w:p>
        </w:tc>
        <w:tc>
          <w:tcPr>
            <w:tcW w:w="6948" w:type="dxa"/>
            <w:gridSpan w:val="13"/>
          </w:tcPr>
          <w:p w:rsidR="007B7F41" w:rsidRPr="00186A9D" w:rsidRDefault="007B7F41" w:rsidP="00B07E78">
            <w:pPr>
              <w:pStyle w:val="CVNormal"/>
              <w:rPr>
                <w:rFonts w:ascii="Palatino Linotype" w:hAnsi="Palatino Linotype"/>
                <w:sz w:val="24"/>
                <w:szCs w:val="24"/>
              </w:rPr>
            </w:pPr>
          </w:p>
        </w:tc>
      </w:tr>
      <w:tr w:rsidR="007B7F41" w:rsidRPr="00186A9D" w:rsidTr="00B07E78">
        <w:trPr>
          <w:cantSplit/>
        </w:trPr>
        <w:tc>
          <w:tcPr>
            <w:tcW w:w="3115" w:type="dxa"/>
            <w:gridSpan w:val="2"/>
            <w:tcBorders>
              <w:right w:val="single" w:sz="2" w:space="0" w:color="000000"/>
            </w:tcBorders>
          </w:tcPr>
          <w:p w:rsidR="007B7F41" w:rsidRPr="00186A9D" w:rsidRDefault="007B7F41" w:rsidP="00B07E78">
            <w:pPr>
              <w:pStyle w:val="CVHeading3"/>
              <w:rPr>
                <w:rFonts w:ascii="Palatino Linotype" w:hAnsi="Palatino Linotype"/>
                <w:sz w:val="24"/>
                <w:szCs w:val="24"/>
              </w:rPr>
            </w:pPr>
            <w:r w:rsidRPr="00186A9D">
              <w:rPr>
                <w:rFonts w:ascii="Palatino Linotype" w:hAnsi="Palatino Linotype"/>
                <w:sz w:val="24"/>
                <w:szCs w:val="24"/>
              </w:rPr>
              <w:t>Numele şi tipul instituţiei de învăţământ / furnizorului de formare</w:t>
            </w:r>
          </w:p>
        </w:tc>
        <w:tc>
          <w:tcPr>
            <w:tcW w:w="6948" w:type="dxa"/>
            <w:gridSpan w:val="13"/>
          </w:tcPr>
          <w:p w:rsidR="007B7F41" w:rsidRPr="00186A9D" w:rsidRDefault="007B7F41" w:rsidP="00B07E78">
            <w:pPr>
              <w:pStyle w:val="CVNormal"/>
              <w:rPr>
                <w:rFonts w:ascii="Palatino Linotype" w:hAnsi="Palatino Linotype"/>
                <w:sz w:val="24"/>
                <w:szCs w:val="24"/>
              </w:rPr>
            </w:pPr>
          </w:p>
        </w:tc>
      </w:tr>
      <w:tr w:rsidR="007B7F41" w:rsidRPr="00186A9D" w:rsidTr="00B07E78">
        <w:trPr>
          <w:cantSplit/>
        </w:trPr>
        <w:tc>
          <w:tcPr>
            <w:tcW w:w="3115" w:type="dxa"/>
            <w:gridSpan w:val="2"/>
            <w:tcBorders>
              <w:right w:val="single" w:sz="2" w:space="0" w:color="000000"/>
            </w:tcBorders>
          </w:tcPr>
          <w:p w:rsidR="007B7F41" w:rsidRPr="00186A9D" w:rsidRDefault="007B7F41" w:rsidP="00B07E78">
            <w:pPr>
              <w:pStyle w:val="CVHeading3"/>
              <w:rPr>
                <w:rFonts w:ascii="Palatino Linotype" w:hAnsi="Palatino Linotype"/>
                <w:sz w:val="24"/>
                <w:szCs w:val="24"/>
              </w:rPr>
            </w:pPr>
            <w:r w:rsidRPr="00186A9D">
              <w:rPr>
                <w:rFonts w:ascii="Palatino Linotype" w:hAnsi="Palatino Linotype"/>
                <w:sz w:val="24"/>
                <w:szCs w:val="24"/>
              </w:rPr>
              <w:t>Nivelul în clasificarea naţională sau internaţională</w:t>
            </w:r>
          </w:p>
        </w:tc>
        <w:tc>
          <w:tcPr>
            <w:tcW w:w="6948" w:type="dxa"/>
            <w:gridSpan w:val="13"/>
          </w:tcPr>
          <w:p w:rsidR="007B7F41" w:rsidRPr="00186A9D" w:rsidRDefault="007B7F41" w:rsidP="00B07E78">
            <w:pPr>
              <w:pStyle w:val="CVNormal"/>
              <w:rPr>
                <w:rFonts w:ascii="Palatino Linotype" w:hAnsi="Palatino Linotype"/>
                <w:sz w:val="24"/>
                <w:szCs w:val="24"/>
              </w:rPr>
            </w:pPr>
          </w:p>
        </w:tc>
      </w:tr>
      <w:tr w:rsidR="007B7F41" w:rsidRPr="00186A9D" w:rsidTr="00B07E78">
        <w:trPr>
          <w:cantSplit/>
        </w:trPr>
        <w:tc>
          <w:tcPr>
            <w:tcW w:w="3115" w:type="dxa"/>
            <w:gridSpan w:val="2"/>
            <w:tcBorders>
              <w:right w:val="single" w:sz="2" w:space="0" w:color="000000"/>
            </w:tcBorders>
          </w:tcPr>
          <w:p w:rsidR="007B7F41" w:rsidRPr="00186A9D" w:rsidRDefault="007B7F41" w:rsidP="00B07E78">
            <w:pPr>
              <w:pStyle w:val="CVSpacer"/>
              <w:rPr>
                <w:rFonts w:ascii="Palatino Linotype" w:hAnsi="Palatino Linotype"/>
                <w:sz w:val="24"/>
                <w:szCs w:val="24"/>
              </w:rPr>
            </w:pPr>
          </w:p>
        </w:tc>
        <w:tc>
          <w:tcPr>
            <w:tcW w:w="6948" w:type="dxa"/>
            <w:gridSpan w:val="13"/>
          </w:tcPr>
          <w:p w:rsidR="007B7F41" w:rsidRPr="00186A9D" w:rsidRDefault="007B7F41" w:rsidP="00B07E78">
            <w:pPr>
              <w:pStyle w:val="CVSpacer"/>
              <w:rPr>
                <w:rFonts w:ascii="Palatino Linotype" w:hAnsi="Palatino Linotype"/>
                <w:sz w:val="24"/>
                <w:szCs w:val="24"/>
              </w:rPr>
            </w:pPr>
          </w:p>
        </w:tc>
      </w:tr>
      <w:tr w:rsidR="007B7F41" w:rsidRPr="00186A9D" w:rsidTr="00B07E78">
        <w:trPr>
          <w:cantSplit/>
        </w:trPr>
        <w:tc>
          <w:tcPr>
            <w:tcW w:w="3115" w:type="dxa"/>
            <w:gridSpan w:val="2"/>
            <w:tcBorders>
              <w:right w:val="single" w:sz="2" w:space="0" w:color="000000"/>
            </w:tcBorders>
          </w:tcPr>
          <w:p w:rsidR="007B7F41" w:rsidRPr="00186A9D" w:rsidRDefault="007B7F41" w:rsidP="00B07E78">
            <w:pPr>
              <w:pStyle w:val="CVHeading1"/>
              <w:rPr>
                <w:rFonts w:ascii="Palatino Linotype" w:hAnsi="Palatino Linotype"/>
              </w:rPr>
            </w:pPr>
            <w:r w:rsidRPr="00186A9D">
              <w:rPr>
                <w:rFonts w:ascii="Palatino Linotype" w:hAnsi="Palatino Linotype"/>
              </w:rPr>
              <w:t>Aptitudini şi competenţe personale</w:t>
            </w:r>
          </w:p>
        </w:tc>
        <w:tc>
          <w:tcPr>
            <w:tcW w:w="6948" w:type="dxa"/>
            <w:gridSpan w:val="13"/>
          </w:tcPr>
          <w:p w:rsidR="007B7F41" w:rsidRPr="00186A9D" w:rsidRDefault="007B7F41" w:rsidP="00B07E78">
            <w:pPr>
              <w:pStyle w:val="CVNormal-FirstLine"/>
              <w:tabs>
                <w:tab w:val="left" w:pos="3060"/>
              </w:tabs>
              <w:rPr>
                <w:rFonts w:ascii="Palatino Linotype" w:hAnsi="Palatino Linotype"/>
                <w:sz w:val="24"/>
                <w:szCs w:val="24"/>
              </w:rPr>
            </w:pPr>
          </w:p>
        </w:tc>
      </w:tr>
      <w:tr w:rsidR="007B7F41" w:rsidRPr="00186A9D" w:rsidTr="00B07E78">
        <w:trPr>
          <w:cantSplit/>
        </w:trPr>
        <w:tc>
          <w:tcPr>
            <w:tcW w:w="3115" w:type="dxa"/>
            <w:gridSpan w:val="2"/>
            <w:tcBorders>
              <w:right w:val="single" w:sz="2" w:space="0" w:color="000000"/>
            </w:tcBorders>
          </w:tcPr>
          <w:p w:rsidR="007B7F41" w:rsidRPr="00186A9D" w:rsidRDefault="007B7F41" w:rsidP="00B07E78">
            <w:pPr>
              <w:pStyle w:val="CVSpacer"/>
              <w:rPr>
                <w:rFonts w:ascii="Palatino Linotype" w:hAnsi="Palatino Linotype"/>
                <w:sz w:val="24"/>
                <w:szCs w:val="24"/>
              </w:rPr>
            </w:pPr>
          </w:p>
        </w:tc>
        <w:tc>
          <w:tcPr>
            <w:tcW w:w="6948" w:type="dxa"/>
            <w:gridSpan w:val="13"/>
          </w:tcPr>
          <w:p w:rsidR="007B7F41" w:rsidRPr="00186A9D" w:rsidRDefault="007B7F41" w:rsidP="00B07E78">
            <w:pPr>
              <w:pStyle w:val="CVSpacer"/>
              <w:rPr>
                <w:rFonts w:ascii="Palatino Linotype" w:hAnsi="Palatino Linotype"/>
                <w:sz w:val="24"/>
                <w:szCs w:val="24"/>
              </w:rPr>
            </w:pPr>
          </w:p>
        </w:tc>
      </w:tr>
      <w:tr w:rsidR="007B7F41" w:rsidRPr="00186A9D" w:rsidTr="00B07E78">
        <w:trPr>
          <w:cantSplit/>
        </w:trPr>
        <w:tc>
          <w:tcPr>
            <w:tcW w:w="3115" w:type="dxa"/>
            <w:gridSpan w:val="2"/>
            <w:tcBorders>
              <w:right w:val="single" w:sz="2" w:space="0" w:color="000000"/>
            </w:tcBorders>
          </w:tcPr>
          <w:p w:rsidR="007B7F41" w:rsidRPr="00186A9D" w:rsidRDefault="007B7F41" w:rsidP="00B07E78">
            <w:pPr>
              <w:pStyle w:val="CVSpacer"/>
              <w:rPr>
                <w:rFonts w:ascii="Palatino Linotype" w:hAnsi="Palatino Linotype"/>
                <w:sz w:val="24"/>
                <w:szCs w:val="24"/>
              </w:rPr>
            </w:pPr>
          </w:p>
        </w:tc>
        <w:tc>
          <w:tcPr>
            <w:tcW w:w="6948" w:type="dxa"/>
            <w:gridSpan w:val="13"/>
          </w:tcPr>
          <w:p w:rsidR="007B7F41" w:rsidRPr="00186A9D" w:rsidRDefault="007B7F41" w:rsidP="00B07E78">
            <w:pPr>
              <w:pStyle w:val="CVSpacer"/>
              <w:rPr>
                <w:rFonts w:ascii="Palatino Linotype" w:hAnsi="Palatino Linotype"/>
                <w:sz w:val="24"/>
                <w:szCs w:val="24"/>
              </w:rPr>
            </w:pPr>
          </w:p>
        </w:tc>
      </w:tr>
      <w:tr w:rsidR="007B7F41" w:rsidRPr="00186A9D" w:rsidTr="00B07E78">
        <w:trPr>
          <w:cantSplit/>
        </w:trPr>
        <w:tc>
          <w:tcPr>
            <w:tcW w:w="3115" w:type="dxa"/>
            <w:gridSpan w:val="2"/>
            <w:tcBorders>
              <w:right w:val="single" w:sz="2" w:space="0" w:color="000000"/>
            </w:tcBorders>
          </w:tcPr>
          <w:p w:rsidR="007B7F41" w:rsidRPr="00186A9D" w:rsidRDefault="007B7F41" w:rsidP="00B07E78">
            <w:pPr>
              <w:pStyle w:val="CVHeading2-FirstLine"/>
              <w:rPr>
                <w:rFonts w:ascii="Palatino Linotype" w:hAnsi="Palatino Linotype"/>
                <w:sz w:val="24"/>
                <w:szCs w:val="24"/>
              </w:rPr>
            </w:pPr>
            <w:r w:rsidRPr="00186A9D">
              <w:rPr>
                <w:rFonts w:ascii="Palatino Linotype" w:hAnsi="Palatino Linotype"/>
                <w:sz w:val="24"/>
                <w:szCs w:val="24"/>
              </w:rPr>
              <w:t>Limba(i) străină(e) cunoscută(e)</w:t>
            </w:r>
          </w:p>
        </w:tc>
        <w:tc>
          <w:tcPr>
            <w:tcW w:w="6948" w:type="dxa"/>
            <w:gridSpan w:val="13"/>
          </w:tcPr>
          <w:p w:rsidR="007B7F41" w:rsidRPr="00186A9D" w:rsidRDefault="007B7F41" w:rsidP="00B07E78">
            <w:pPr>
              <w:pStyle w:val="CVMedium-FirstLine"/>
              <w:rPr>
                <w:rFonts w:ascii="Palatino Linotype" w:hAnsi="Palatino Linotype"/>
                <w:sz w:val="24"/>
                <w:szCs w:val="24"/>
              </w:rPr>
            </w:pPr>
          </w:p>
        </w:tc>
      </w:tr>
      <w:tr w:rsidR="007B7F41" w:rsidRPr="00186A9D" w:rsidTr="00B07E78">
        <w:trPr>
          <w:cantSplit/>
        </w:trPr>
        <w:tc>
          <w:tcPr>
            <w:tcW w:w="3115" w:type="dxa"/>
            <w:gridSpan w:val="2"/>
            <w:tcBorders>
              <w:right w:val="single" w:sz="2" w:space="0" w:color="000000"/>
            </w:tcBorders>
          </w:tcPr>
          <w:p w:rsidR="007B7F41" w:rsidRPr="00186A9D" w:rsidRDefault="007B7F41" w:rsidP="00B07E78">
            <w:pPr>
              <w:pStyle w:val="CVHeading2"/>
              <w:rPr>
                <w:rFonts w:ascii="Palatino Linotype" w:hAnsi="Palatino Linotype"/>
                <w:sz w:val="24"/>
                <w:szCs w:val="24"/>
              </w:rPr>
            </w:pPr>
            <w:r w:rsidRPr="00186A9D">
              <w:rPr>
                <w:rFonts w:ascii="Palatino Linotype" w:hAnsi="Palatino Linotype"/>
                <w:sz w:val="24"/>
                <w:szCs w:val="24"/>
              </w:rPr>
              <w:t>Autoevaluare</w:t>
            </w:r>
          </w:p>
        </w:tc>
        <w:tc>
          <w:tcPr>
            <w:tcW w:w="141" w:type="dxa"/>
          </w:tcPr>
          <w:p w:rsidR="007B7F41" w:rsidRPr="00186A9D" w:rsidRDefault="007B7F41" w:rsidP="00B07E78">
            <w:pPr>
              <w:pStyle w:val="CVNormal"/>
              <w:rPr>
                <w:rFonts w:ascii="Palatino Linotype" w:hAnsi="Palatino Linotype"/>
                <w:sz w:val="24"/>
                <w:szCs w:val="24"/>
              </w:rPr>
            </w:pPr>
          </w:p>
        </w:tc>
        <w:tc>
          <w:tcPr>
            <w:tcW w:w="3004" w:type="dxa"/>
            <w:gridSpan w:val="5"/>
            <w:tcBorders>
              <w:top w:val="single" w:sz="2" w:space="0" w:color="000000"/>
              <w:left w:val="single" w:sz="2" w:space="0" w:color="000000"/>
              <w:bottom w:val="single" w:sz="2" w:space="0" w:color="000000"/>
            </w:tcBorders>
          </w:tcPr>
          <w:p w:rsidR="007B7F41" w:rsidRPr="00186A9D" w:rsidRDefault="007B7F41" w:rsidP="00B07E78">
            <w:pPr>
              <w:pStyle w:val="LevelAssessment-Heading1"/>
              <w:rPr>
                <w:rFonts w:ascii="Palatino Linotype" w:hAnsi="Palatino Linotype"/>
                <w:sz w:val="24"/>
                <w:szCs w:val="24"/>
              </w:rPr>
            </w:pPr>
            <w:r w:rsidRPr="00186A9D">
              <w:rPr>
                <w:rFonts w:ascii="Palatino Linotype" w:hAnsi="Palatino Linotype"/>
                <w:sz w:val="24"/>
                <w:szCs w:val="24"/>
              </w:rPr>
              <w:t>Înţelegere</w:t>
            </w:r>
          </w:p>
        </w:tc>
        <w:tc>
          <w:tcPr>
            <w:tcW w:w="2669" w:type="dxa"/>
            <w:gridSpan w:val="5"/>
            <w:tcBorders>
              <w:top w:val="single" w:sz="2" w:space="0" w:color="000000"/>
              <w:left w:val="single" w:sz="2" w:space="0" w:color="000000"/>
              <w:bottom w:val="single" w:sz="2" w:space="0" w:color="000000"/>
            </w:tcBorders>
          </w:tcPr>
          <w:p w:rsidR="007B7F41" w:rsidRPr="00186A9D" w:rsidRDefault="007B7F41" w:rsidP="00B07E78">
            <w:pPr>
              <w:pStyle w:val="LevelAssessment-Heading1"/>
              <w:rPr>
                <w:rFonts w:ascii="Palatino Linotype" w:hAnsi="Palatino Linotype"/>
                <w:sz w:val="24"/>
                <w:szCs w:val="24"/>
              </w:rPr>
            </w:pPr>
            <w:r w:rsidRPr="00186A9D">
              <w:rPr>
                <w:rFonts w:ascii="Palatino Linotype" w:hAnsi="Palatino Linotype"/>
                <w:sz w:val="24"/>
                <w:szCs w:val="24"/>
              </w:rPr>
              <w:t>Vorbire</w:t>
            </w:r>
          </w:p>
        </w:tc>
        <w:tc>
          <w:tcPr>
            <w:tcW w:w="1134" w:type="dxa"/>
            <w:gridSpan w:val="2"/>
            <w:tcBorders>
              <w:top w:val="single" w:sz="2" w:space="0" w:color="000000"/>
              <w:left w:val="single" w:sz="2" w:space="0" w:color="000000"/>
              <w:bottom w:val="single" w:sz="2" w:space="0" w:color="000000"/>
              <w:right w:val="single" w:sz="2" w:space="0" w:color="000000"/>
            </w:tcBorders>
          </w:tcPr>
          <w:p w:rsidR="007B7F41" w:rsidRPr="00186A9D" w:rsidRDefault="007B7F41" w:rsidP="00B07E78">
            <w:pPr>
              <w:pStyle w:val="LevelAssessment-Heading1"/>
              <w:rPr>
                <w:rFonts w:ascii="Palatino Linotype" w:hAnsi="Palatino Linotype"/>
                <w:sz w:val="24"/>
                <w:szCs w:val="24"/>
              </w:rPr>
            </w:pPr>
            <w:r w:rsidRPr="00186A9D">
              <w:rPr>
                <w:rFonts w:ascii="Palatino Linotype" w:hAnsi="Palatino Linotype"/>
                <w:sz w:val="24"/>
                <w:szCs w:val="24"/>
              </w:rPr>
              <w:t>Scriere</w:t>
            </w:r>
          </w:p>
        </w:tc>
      </w:tr>
      <w:tr w:rsidR="007B7F41" w:rsidRPr="00186A9D" w:rsidTr="00B07E78">
        <w:trPr>
          <w:cantSplit/>
        </w:trPr>
        <w:tc>
          <w:tcPr>
            <w:tcW w:w="3115" w:type="dxa"/>
            <w:gridSpan w:val="2"/>
            <w:tcBorders>
              <w:right w:val="single" w:sz="2" w:space="0" w:color="000000"/>
            </w:tcBorders>
          </w:tcPr>
          <w:p w:rsidR="007B7F41" w:rsidRPr="00186A9D" w:rsidRDefault="007B7F41" w:rsidP="00B07E78">
            <w:pPr>
              <w:pStyle w:val="CVHeadingLevel"/>
              <w:rPr>
                <w:rFonts w:ascii="Palatino Linotype" w:hAnsi="Palatino Linotype"/>
                <w:sz w:val="24"/>
                <w:szCs w:val="24"/>
              </w:rPr>
            </w:pPr>
            <w:r w:rsidRPr="00186A9D">
              <w:rPr>
                <w:rFonts w:ascii="Palatino Linotype" w:hAnsi="Palatino Linotype"/>
                <w:sz w:val="24"/>
                <w:szCs w:val="24"/>
              </w:rPr>
              <w:t>Nivel european (*)</w:t>
            </w:r>
          </w:p>
        </w:tc>
        <w:tc>
          <w:tcPr>
            <w:tcW w:w="141" w:type="dxa"/>
          </w:tcPr>
          <w:p w:rsidR="007B7F41" w:rsidRPr="00186A9D" w:rsidRDefault="007B7F41" w:rsidP="00B07E78">
            <w:pPr>
              <w:pStyle w:val="CVNormal"/>
              <w:rPr>
                <w:rFonts w:ascii="Palatino Linotype" w:hAnsi="Palatino Linotype"/>
                <w:sz w:val="24"/>
                <w:szCs w:val="24"/>
              </w:rPr>
            </w:pPr>
          </w:p>
        </w:tc>
        <w:tc>
          <w:tcPr>
            <w:tcW w:w="1501" w:type="dxa"/>
            <w:gridSpan w:val="2"/>
            <w:tcBorders>
              <w:left w:val="single" w:sz="2" w:space="0" w:color="000000"/>
              <w:bottom w:val="single" w:sz="2" w:space="0" w:color="000000"/>
            </w:tcBorders>
          </w:tcPr>
          <w:p w:rsidR="007B7F41" w:rsidRPr="00186A9D" w:rsidRDefault="007B7F41" w:rsidP="00B07E78">
            <w:pPr>
              <w:pStyle w:val="LevelAssessment-Heading2"/>
              <w:rPr>
                <w:rFonts w:ascii="Palatino Linotype" w:hAnsi="Palatino Linotype"/>
                <w:sz w:val="24"/>
                <w:szCs w:val="24"/>
                <w:lang w:val="ro-RO"/>
              </w:rPr>
            </w:pPr>
            <w:r w:rsidRPr="00186A9D">
              <w:rPr>
                <w:rFonts w:ascii="Palatino Linotype" w:hAnsi="Palatino Linotype"/>
                <w:sz w:val="24"/>
                <w:szCs w:val="24"/>
                <w:lang w:val="ro-RO"/>
              </w:rPr>
              <w:t>Ascultare</w:t>
            </w:r>
          </w:p>
        </w:tc>
        <w:tc>
          <w:tcPr>
            <w:tcW w:w="1503" w:type="dxa"/>
            <w:gridSpan w:val="3"/>
            <w:tcBorders>
              <w:left w:val="single" w:sz="2" w:space="0" w:color="000000"/>
              <w:bottom w:val="single" w:sz="2" w:space="0" w:color="000000"/>
            </w:tcBorders>
          </w:tcPr>
          <w:p w:rsidR="007B7F41" w:rsidRPr="00186A9D" w:rsidRDefault="007B7F41" w:rsidP="00B07E78">
            <w:pPr>
              <w:pStyle w:val="LevelAssessment-Heading2"/>
              <w:rPr>
                <w:rFonts w:ascii="Palatino Linotype" w:hAnsi="Palatino Linotype"/>
                <w:sz w:val="24"/>
                <w:szCs w:val="24"/>
                <w:lang w:val="ro-RO"/>
              </w:rPr>
            </w:pPr>
            <w:r w:rsidRPr="00186A9D">
              <w:rPr>
                <w:rFonts w:ascii="Palatino Linotype" w:hAnsi="Palatino Linotype"/>
                <w:sz w:val="24"/>
                <w:szCs w:val="24"/>
                <w:lang w:val="ro-RO"/>
              </w:rPr>
              <w:t>Citire</w:t>
            </w:r>
          </w:p>
        </w:tc>
        <w:tc>
          <w:tcPr>
            <w:tcW w:w="1499" w:type="dxa"/>
            <w:gridSpan w:val="2"/>
            <w:tcBorders>
              <w:left w:val="single" w:sz="2" w:space="0" w:color="000000"/>
              <w:bottom w:val="single" w:sz="2" w:space="0" w:color="000000"/>
            </w:tcBorders>
          </w:tcPr>
          <w:p w:rsidR="007B7F41" w:rsidRPr="00186A9D" w:rsidRDefault="007B7F41" w:rsidP="00B07E78">
            <w:pPr>
              <w:pStyle w:val="LevelAssessment-Heading2"/>
              <w:rPr>
                <w:rFonts w:ascii="Palatino Linotype" w:hAnsi="Palatino Linotype"/>
                <w:sz w:val="24"/>
                <w:szCs w:val="24"/>
                <w:lang w:val="ro-RO"/>
              </w:rPr>
            </w:pPr>
            <w:r w:rsidRPr="00186A9D">
              <w:rPr>
                <w:rFonts w:ascii="Palatino Linotype" w:hAnsi="Palatino Linotype"/>
                <w:sz w:val="24"/>
                <w:szCs w:val="24"/>
                <w:lang w:val="ro-RO"/>
              </w:rPr>
              <w:t>Participare la conversaţie</w:t>
            </w:r>
          </w:p>
        </w:tc>
        <w:tc>
          <w:tcPr>
            <w:tcW w:w="1170" w:type="dxa"/>
            <w:gridSpan w:val="3"/>
            <w:tcBorders>
              <w:left w:val="single" w:sz="2" w:space="0" w:color="000000"/>
              <w:bottom w:val="single" w:sz="2" w:space="0" w:color="000000"/>
            </w:tcBorders>
          </w:tcPr>
          <w:p w:rsidR="007B7F41" w:rsidRPr="00186A9D" w:rsidRDefault="007B7F41" w:rsidP="00B07E78">
            <w:pPr>
              <w:pStyle w:val="LevelAssessment-Heading2"/>
              <w:rPr>
                <w:rFonts w:ascii="Palatino Linotype" w:hAnsi="Palatino Linotype"/>
                <w:sz w:val="24"/>
                <w:szCs w:val="24"/>
                <w:lang w:val="ro-RO"/>
              </w:rPr>
            </w:pPr>
            <w:r w:rsidRPr="00186A9D">
              <w:rPr>
                <w:rFonts w:ascii="Palatino Linotype" w:hAnsi="Palatino Linotype"/>
                <w:sz w:val="24"/>
                <w:szCs w:val="24"/>
                <w:lang w:val="ro-RO"/>
              </w:rPr>
              <w:t>Discurs oral</w:t>
            </w:r>
          </w:p>
        </w:tc>
        <w:tc>
          <w:tcPr>
            <w:tcW w:w="1134" w:type="dxa"/>
            <w:gridSpan w:val="2"/>
            <w:tcBorders>
              <w:left w:val="single" w:sz="2" w:space="0" w:color="000000"/>
              <w:bottom w:val="single" w:sz="2" w:space="0" w:color="000000"/>
              <w:right w:val="single" w:sz="2" w:space="0" w:color="000000"/>
            </w:tcBorders>
          </w:tcPr>
          <w:p w:rsidR="007B7F41" w:rsidRPr="00186A9D" w:rsidRDefault="007B7F41" w:rsidP="00B07E78">
            <w:pPr>
              <w:pStyle w:val="BodyText"/>
              <w:jc w:val="center"/>
              <w:rPr>
                <w:rFonts w:ascii="Palatino Linotype" w:hAnsi="Palatino Linotype"/>
              </w:rPr>
            </w:pPr>
            <w:r w:rsidRPr="00186A9D">
              <w:rPr>
                <w:rFonts w:ascii="Palatino Linotype" w:hAnsi="Palatino Linotype"/>
              </w:rPr>
              <w:t>Exprimare scrisă</w:t>
            </w:r>
          </w:p>
        </w:tc>
      </w:tr>
      <w:tr w:rsidR="007B7F41" w:rsidRPr="00186A9D" w:rsidTr="00B07E78">
        <w:trPr>
          <w:cantSplit/>
        </w:trPr>
        <w:tc>
          <w:tcPr>
            <w:tcW w:w="3115" w:type="dxa"/>
            <w:gridSpan w:val="2"/>
            <w:tcBorders>
              <w:right w:val="single" w:sz="2" w:space="0" w:color="000000"/>
            </w:tcBorders>
          </w:tcPr>
          <w:p w:rsidR="007B7F41" w:rsidRPr="00186A9D" w:rsidRDefault="007B7F41" w:rsidP="00B07E78">
            <w:pPr>
              <w:pStyle w:val="CVHeadingLanguage"/>
              <w:rPr>
                <w:rFonts w:ascii="Palatino Linotype" w:hAnsi="Palatino Linotype"/>
                <w:sz w:val="24"/>
                <w:szCs w:val="24"/>
              </w:rPr>
            </w:pPr>
            <w:r w:rsidRPr="00186A9D">
              <w:rPr>
                <w:rFonts w:ascii="Palatino Linotype" w:hAnsi="Palatino Linotype"/>
                <w:sz w:val="24"/>
                <w:szCs w:val="24"/>
              </w:rPr>
              <w:t>Limba</w:t>
            </w:r>
          </w:p>
        </w:tc>
        <w:tc>
          <w:tcPr>
            <w:tcW w:w="141" w:type="dxa"/>
          </w:tcPr>
          <w:p w:rsidR="007B7F41" w:rsidRPr="00186A9D" w:rsidRDefault="007B7F41" w:rsidP="00B07E78">
            <w:pPr>
              <w:pStyle w:val="CVNormal"/>
              <w:rPr>
                <w:rFonts w:ascii="Palatino Linotype" w:hAnsi="Palatino Linotype"/>
                <w:sz w:val="24"/>
                <w:szCs w:val="24"/>
              </w:rPr>
            </w:pPr>
          </w:p>
        </w:tc>
        <w:tc>
          <w:tcPr>
            <w:tcW w:w="281" w:type="dxa"/>
            <w:tcBorders>
              <w:left w:val="single" w:sz="2" w:space="0" w:color="000000"/>
              <w:bottom w:val="single" w:sz="2" w:space="0" w:color="000000"/>
              <w:right w:val="single" w:sz="2" w:space="0" w:color="000000"/>
            </w:tcBorders>
            <w:vAlign w:val="center"/>
          </w:tcPr>
          <w:p w:rsidR="007B7F41" w:rsidRPr="00186A9D" w:rsidRDefault="007B7F41" w:rsidP="00B07E78">
            <w:pPr>
              <w:pStyle w:val="LevelAssessment-Code"/>
              <w:rPr>
                <w:rFonts w:ascii="Palatino Linotype" w:hAnsi="Palatino Linotype"/>
                <w:sz w:val="24"/>
                <w:szCs w:val="24"/>
              </w:rPr>
            </w:pPr>
          </w:p>
        </w:tc>
        <w:tc>
          <w:tcPr>
            <w:tcW w:w="1220" w:type="dxa"/>
            <w:tcBorders>
              <w:bottom w:val="single" w:sz="2" w:space="0" w:color="000000"/>
            </w:tcBorders>
            <w:vAlign w:val="center"/>
          </w:tcPr>
          <w:p w:rsidR="007B7F41" w:rsidRPr="00186A9D" w:rsidRDefault="007B7F41" w:rsidP="00B07E78">
            <w:pPr>
              <w:pStyle w:val="LevelAssessment-Description"/>
              <w:rPr>
                <w:rFonts w:ascii="Palatino Linotype" w:hAnsi="Palatino Linotype"/>
                <w:sz w:val="24"/>
                <w:szCs w:val="24"/>
              </w:rPr>
            </w:pPr>
          </w:p>
        </w:tc>
        <w:tc>
          <w:tcPr>
            <w:tcW w:w="279" w:type="dxa"/>
            <w:tcBorders>
              <w:left w:val="single" w:sz="2" w:space="0" w:color="000000"/>
              <w:bottom w:val="single" w:sz="2" w:space="0" w:color="000000"/>
              <w:right w:val="single" w:sz="2" w:space="0" w:color="000000"/>
            </w:tcBorders>
            <w:vAlign w:val="center"/>
          </w:tcPr>
          <w:p w:rsidR="007B7F41" w:rsidRPr="00186A9D" w:rsidRDefault="007B7F41" w:rsidP="00B07E78">
            <w:pPr>
              <w:pStyle w:val="LevelAssessment-Code"/>
              <w:rPr>
                <w:rFonts w:ascii="Palatino Linotype" w:hAnsi="Palatino Linotype"/>
                <w:sz w:val="24"/>
                <w:szCs w:val="24"/>
              </w:rPr>
            </w:pPr>
          </w:p>
        </w:tc>
        <w:tc>
          <w:tcPr>
            <w:tcW w:w="1224" w:type="dxa"/>
            <w:gridSpan w:val="2"/>
            <w:tcBorders>
              <w:bottom w:val="single" w:sz="2" w:space="0" w:color="000000"/>
            </w:tcBorders>
            <w:vAlign w:val="center"/>
          </w:tcPr>
          <w:p w:rsidR="007B7F41" w:rsidRPr="00186A9D" w:rsidRDefault="007B7F41" w:rsidP="00B07E78">
            <w:pPr>
              <w:pStyle w:val="LevelAssessment-Description"/>
              <w:rPr>
                <w:rFonts w:ascii="Palatino Linotype" w:hAnsi="Palatino Linotype"/>
                <w:sz w:val="24"/>
                <w:szCs w:val="24"/>
              </w:rPr>
            </w:pPr>
          </w:p>
        </w:tc>
        <w:tc>
          <w:tcPr>
            <w:tcW w:w="276" w:type="dxa"/>
            <w:tcBorders>
              <w:left w:val="single" w:sz="2" w:space="0" w:color="000000"/>
              <w:bottom w:val="single" w:sz="2" w:space="0" w:color="000000"/>
              <w:right w:val="single" w:sz="2" w:space="0" w:color="000000"/>
            </w:tcBorders>
            <w:vAlign w:val="center"/>
          </w:tcPr>
          <w:p w:rsidR="007B7F41" w:rsidRPr="00186A9D" w:rsidRDefault="007B7F41" w:rsidP="00B07E78">
            <w:pPr>
              <w:pStyle w:val="LevelAssessment-Code"/>
              <w:rPr>
                <w:rFonts w:ascii="Palatino Linotype" w:hAnsi="Palatino Linotype"/>
                <w:sz w:val="24"/>
                <w:szCs w:val="24"/>
              </w:rPr>
            </w:pPr>
          </w:p>
        </w:tc>
        <w:tc>
          <w:tcPr>
            <w:tcW w:w="1223" w:type="dxa"/>
            <w:tcBorders>
              <w:bottom w:val="single" w:sz="2" w:space="0" w:color="000000"/>
            </w:tcBorders>
            <w:vAlign w:val="center"/>
          </w:tcPr>
          <w:p w:rsidR="007B7F41" w:rsidRPr="00186A9D" w:rsidRDefault="007B7F41" w:rsidP="00B07E78">
            <w:pPr>
              <w:pStyle w:val="LevelAssessment-Description"/>
              <w:rPr>
                <w:rFonts w:ascii="Palatino Linotype" w:hAnsi="Palatino Linotype"/>
                <w:sz w:val="24"/>
                <w:szCs w:val="24"/>
              </w:rPr>
            </w:pPr>
          </w:p>
        </w:tc>
        <w:tc>
          <w:tcPr>
            <w:tcW w:w="277" w:type="dxa"/>
            <w:gridSpan w:val="2"/>
            <w:tcBorders>
              <w:left w:val="single" w:sz="2" w:space="0" w:color="000000"/>
              <w:bottom w:val="single" w:sz="2" w:space="0" w:color="000000"/>
              <w:right w:val="single" w:sz="2" w:space="0" w:color="000000"/>
            </w:tcBorders>
            <w:vAlign w:val="center"/>
          </w:tcPr>
          <w:p w:rsidR="007B7F41" w:rsidRPr="00186A9D" w:rsidRDefault="007B7F41" w:rsidP="00B07E78">
            <w:pPr>
              <w:pStyle w:val="LevelAssessment-Code"/>
              <w:rPr>
                <w:rFonts w:ascii="Palatino Linotype" w:hAnsi="Palatino Linotype"/>
                <w:sz w:val="24"/>
                <w:szCs w:val="24"/>
              </w:rPr>
            </w:pPr>
          </w:p>
        </w:tc>
        <w:tc>
          <w:tcPr>
            <w:tcW w:w="893" w:type="dxa"/>
            <w:tcBorders>
              <w:bottom w:val="single" w:sz="2" w:space="0" w:color="000000"/>
            </w:tcBorders>
            <w:vAlign w:val="center"/>
          </w:tcPr>
          <w:p w:rsidR="007B7F41" w:rsidRPr="00186A9D" w:rsidRDefault="007B7F41" w:rsidP="00B07E78">
            <w:pPr>
              <w:pStyle w:val="LevelAssessment-Description"/>
              <w:rPr>
                <w:rFonts w:ascii="Palatino Linotype" w:hAnsi="Palatino Linotype"/>
                <w:sz w:val="24"/>
                <w:szCs w:val="24"/>
              </w:rPr>
            </w:pPr>
          </w:p>
        </w:tc>
        <w:tc>
          <w:tcPr>
            <w:tcW w:w="263" w:type="dxa"/>
            <w:tcBorders>
              <w:left w:val="single" w:sz="2" w:space="0" w:color="000000"/>
              <w:bottom w:val="single" w:sz="2" w:space="0" w:color="000000"/>
              <w:right w:val="single" w:sz="2" w:space="0" w:color="000000"/>
            </w:tcBorders>
            <w:vAlign w:val="center"/>
          </w:tcPr>
          <w:p w:rsidR="007B7F41" w:rsidRPr="00186A9D" w:rsidRDefault="007B7F41" w:rsidP="00B07E78">
            <w:pPr>
              <w:pStyle w:val="LevelAssessment-Code"/>
              <w:rPr>
                <w:rFonts w:ascii="Palatino Linotype" w:hAnsi="Palatino Linotype"/>
                <w:sz w:val="24"/>
                <w:szCs w:val="24"/>
              </w:rPr>
            </w:pPr>
          </w:p>
        </w:tc>
        <w:tc>
          <w:tcPr>
            <w:tcW w:w="871" w:type="dxa"/>
            <w:tcBorders>
              <w:bottom w:val="single" w:sz="2" w:space="0" w:color="000000"/>
              <w:right w:val="single" w:sz="2" w:space="0" w:color="000000"/>
            </w:tcBorders>
            <w:vAlign w:val="center"/>
          </w:tcPr>
          <w:p w:rsidR="007B7F41" w:rsidRPr="00186A9D" w:rsidRDefault="007B7F41" w:rsidP="00B07E78">
            <w:pPr>
              <w:pStyle w:val="LevelAssessment-Description"/>
              <w:rPr>
                <w:rFonts w:ascii="Palatino Linotype" w:hAnsi="Palatino Linotype"/>
                <w:sz w:val="24"/>
                <w:szCs w:val="24"/>
              </w:rPr>
            </w:pPr>
          </w:p>
        </w:tc>
      </w:tr>
      <w:tr w:rsidR="007B7F41" w:rsidRPr="00186A9D" w:rsidTr="00B07E78">
        <w:trPr>
          <w:cantSplit/>
        </w:trPr>
        <w:tc>
          <w:tcPr>
            <w:tcW w:w="3115" w:type="dxa"/>
            <w:gridSpan w:val="2"/>
            <w:tcBorders>
              <w:right w:val="single" w:sz="2" w:space="0" w:color="000000"/>
            </w:tcBorders>
          </w:tcPr>
          <w:p w:rsidR="007B7F41" w:rsidRPr="00186A9D" w:rsidRDefault="007B7F41" w:rsidP="00B07E78">
            <w:pPr>
              <w:pStyle w:val="CVHeadingLanguage"/>
              <w:rPr>
                <w:rFonts w:ascii="Palatino Linotype" w:hAnsi="Palatino Linotype"/>
                <w:sz w:val="24"/>
                <w:szCs w:val="24"/>
              </w:rPr>
            </w:pPr>
            <w:r w:rsidRPr="00186A9D">
              <w:rPr>
                <w:rFonts w:ascii="Palatino Linotype" w:hAnsi="Palatino Linotype"/>
                <w:sz w:val="24"/>
                <w:szCs w:val="24"/>
              </w:rPr>
              <w:t>Limba</w:t>
            </w:r>
          </w:p>
        </w:tc>
        <w:tc>
          <w:tcPr>
            <w:tcW w:w="141" w:type="dxa"/>
          </w:tcPr>
          <w:p w:rsidR="007B7F41" w:rsidRPr="00186A9D" w:rsidRDefault="007B7F41" w:rsidP="00B07E78">
            <w:pPr>
              <w:pStyle w:val="CVNormal"/>
              <w:rPr>
                <w:rFonts w:ascii="Palatino Linotype" w:hAnsi="Palatino Linotype"/>
                <w:sz w:val="24"/>
                <w:szCs w:val="24"/>
              </w:rPr>
            </w:pPr>
          </w:p>
        </w:tc>
        <w:tc>
          <w:tcPr>
            <w:tcW w:w="281" w:type="dxa"/>
            <w:tcBorders>
              <w:left w:val="single" w:sz="2" w:space="0" w:color="000000"/>
              <w:bottom w:val="single" w:sz="2" w:space="0" w:color="000000"/>
              <w:right w:val="single" w:sz="2" w:space="0" w:color="000000"/>
            </w:tcBorders>
            <w:vAlign w:val="center"/>
          </w:tcPr>
          <w:p w:rsidR="007B7F41" w:rsidRPr="00186A9D" w:rsidRDefault="007B7F41" w:rsidP="00B07E78">
            <w:pPr>
              <w:pStyle w:val="LevelAssessment-Code"/>
              <w:rPr>
                <w:rFonts w:ascii="Palatino Linotype" w:hAnsi="Palatino Linotype"/>
                <w:sz w:val="24"/>
                <w:szCs w:val="24"/>
              </w:rPr>
            </w:pPr>
          </w:p>
        </w:tc>
        <w:tc>
          <w:tcPr>
            <w:tcW w:w="1220" w:type="dxa"/>
            <w:tcBorders>
              <w:bottom w:val="single" w:sz="2" w:space="0" w:color="000000"/>
            </w:tcBorders>
            <w:vAlign w:val="center"/>
          </w:tcPr>
          <w:p w:rsidR="007B7F41" w:rsidRPr="00186A9D" w:rsidRDefault="007B7F41" w:rsidP="00B07E78">
            <w:pPr>
              <w:pStyle w:val="LevelAssessment-Description"/>
              <w:rPr>
                <w:rFonts w:ascii="Palatino Linotype" w:hAnsi="Palatino Linotype"/>
                <w:sz w:val="24"/>
                <w:szCs w:val="24"/>
              </w:rPr>
            </w:pPr>
          </w:p>
        </w:tc>
        <w:tc>
          <w:tcPr>
            <w:tcW w:w="279" w:type="dxa"/>
            <w:tcBorders>
              <w:left w:val="single" w:sz="2" w:space="0" w:color="000000"/>
              <w:bottom w:val="single" w:sz="2" w:space="0" w:color="000000"/>
              <w:right w:val="single" w:sz="2" w:space="0" w:color="000000"/>
            </w:tcBorders>
            <w:vAlign w:val="center"/>
          </w:tcPr>
          <w:p w:rsidR="007B7F41" w:rsidRPr="00186A9D" w:rsidRDefault="007B7F41" w:rsidP="00B07E78">
            <w:pPr>
              <w:pStyle w:val="LevelAssessment-Code"/>
              <w:rPr>
                <w:rFonts w:ascii="Palatino Linotype" w:hAnsi="Palatino Linotype"/>
                <w:sz w:val="24"/>
                <w:szCs w:val="24"/>
              </w:rPr>
            </w:pPr>
          </w:p>
        </w:tc>
        <w:tc>
          <w:tcPr>
            <w:tcW w:w="1224" w:type="dxa"/>
            <w:gridSpan w:val="2"/>
            <w:tcBorders>
              <w:bottom w:val="single" w:sz="2" w:space="0" w:color="000000"/>
            </w:tcBorders>
            <w:vAlign w:val="center"/>
          </w:tcPr>
          <w:p w:rsidR="007B7F41" w:rsidRPr="00186A9D" w:rsidRDefault="007B7F41" w:rsidP="00B07E78">
            <w:pPr>
              <w:pStyle w:val="LevelAssessment-Description"/>
              <w:rPr>
                <w:rFonts w:ascii="Palatino Linotype" w:hAnsi="Palatino Linotype"/>
                <w:sz w:val="24"/>
                <w:szCs w:val="24"/>
              </w:rPr>
            </w:pPr>
          </w:p>
        </w:tc>
        <w:tc>
          <w:tcPr>
            <w:tcW w:w="276" w:type="dxa"/>
            <w:tcBorders>
              <w:left w:val="single" w:sz="2" w:space="0" w:color="000000"/>
              <w:bottom w:val="single" w:sz="2" w:space="0" w:color="000000"/>
              <w:right w:val="single" w:sz="2" w:space="0" w:color="000000"/>
            </w:tcBorders>
            <w:vAlign w:val="center"/>
          </w:tcPr>
          <w:p w:rsidR="007B7F41" w:rsidRPr="00186A9D" w:rsidRDefault="007B7F41" w:rsidP="00B07E78">
            <w:pPr>
              <w:pStyle w:val="LevelAssessment-Code"/>
              <w:rPr>
                <w:rFonts w:ascii="Palatino Linotype" w:hAnsi="Palatino Linotype"/>
                <w:sz w:val="24"/>
                <w:szCs w:val="24"/>
              </w:rPr>
            </w:pPr>
          </w:p>
        </w:tc>
        <w:tc>
          <w:tcPr>
            <w:tcW w:w="1223" w:type="dxa"/>
            <w:tcBorders>
              <w:bottom w:val="single" w:sz="2" w:space="0" w:color="000000"/>
            </w:tcBorders>
            <w:vAlign w:val="center"/>
          </w:tcPr>
          <w:p w:rsidR="007B7F41" w:rsidRPr="00186A9D" w:rsidRDefault="007B7F41" w:rsidP="00B07E78">
            <w:pPr>
              <w:pStyle w:val="LevelAssessment-Description"/>
              <w:rPr>
                <w:rFonts w:ascii="Palatino Linotype" w:hAnsi="Palatino Linotype"/>
                <w:sz w:val="24"/>
                <w:szCs w:val="24"/>
              </w:rPr>
            </w:pPr>
          </w:p>
        </w:tc>
        <w:tc>
          <w:tcPr>
            <w:tcW w:w="277" w:type="dxa"/>
            <w:gridSpan w:val="2"/>
            <w:tcBorders>
              <w:left w:val="single" w:sz="2" w:space="0" w:color="000000"/>
              <w:bottom w:val="single" w:sz="2" w:space="0" w:color="000000"/>
              <w:right w:val="single" w:sz="2" w:space="0" w:color="000000"/>
            </w:tcBorders>
            <w:vAlign w:val="center"/>
          </w:tcPr>
          <w:p w:rsidR="007B7F41" w:rsidRPr="00186A9D" w:rsidRDefault="007B7F41" w:rsidP="00B07E78">
            <w:pPr>
              <w:pStyle w:val="LevelAssessment-Code"/>
              <w:rPr>
                <w:rFonts w:ascii="Palatino Linotype" w:hAnsi="Palatino Linotype"/>
                <w:sz w:val="24"/>
                <w:szCs w:val="24"/>
              </w:rPr>
            </w:pPr>
          </w:p>
        </w:tc>
        <w:tc>
          <w:tcPr>
            <w:tcW w:w="893" w:type="dxa"/>
            <w:tcBorders>
              <w:bottom w:val="single" w:sz="2" w:space="0" w:color="000000"/>
            </w:tcBorders>
            <w:vAlign w:val="center"/>
          </w:tcPr>
          <w:p w:rsidR="007B7F41" w:rsidRPr="00186A9D" w:rsidRDefault="007B7F41" w:rsidP="00B07E78">
            <w:pPr>
              <w:pStyle w:val="LevelAssessment-Description"/>
              <w:rPr>
                <w:rFonts w:ascii="Palatino Linotype" w:hAnsi="Palatino Linotype"/>
                <w:sz w:val="24"/>
                <w:szCs w:val="24"/>
              </w:rPr>
            </w:pPr>
          </w:p>
        </w:tc>
        <w:tc>
          <w:tcPr>
            <w:tcW w:w="263" w:type="dxa"/>
            <w:tcBorders>
              <w:left w:val="single" w:sz="2" w:space="0" w:color="000000"/>
              <w:bottom w:val="single" w:sz="2" w:space="0" w:color="000000"/>
              <w:right w:val="single" w:sz="2" w:space="0" w:color="000000"/>
            </w:tcBorders>
            <w:vAlign w:val="center"/>
          </w:tcPr>
          <w:p w:rsidR="007B7F41" w:rsidRPr="00186A9D" w:rsidRDefault="007B7F41" w:rsidP="00B07E78">
            <w:pPr>
              <w:pStyle w:val="LevelAssessment-Code"/>
              <w:rPr>
                <w:rFonts w:ascii="Palatino Linotype" w:hAnsi="Palatino Linotype"/>
                <w:sz w:val="24"/>
                <w:szCs w:val="24"/>
              </w:rPr>
            </w:pPr>
          </w:p>
        </w:tc>
        <w:tc>
          <w:tcPr>
            <w:tcW w:w="871" w:type="dxa"/>
            <w:tcBorders>
              <w:bottom w:val="single" w:sz="2" w:space="0" w:color="000000"/>
              <w:right w:val="single" w:sz="2" w:space="0" w:color="000000"/>
            </w:tcBorders>
            <w:vAlign w:val="center"/>
          </w:tcPr>
          <w:p w:rsidR="007B7F41" w:rsidRPr="00186A9D" w:rsidRDefault="007B7F41" w:rsidP="00B07E78">
            <w:pPr>
              <w:pStyle w:val="LevelAssessment-Description"/>
              <w:rPr>
                <w:rFonts w:ascii="Palatino Linotype" w:hAnsi="Palatino Linotype"/>
                <w:sz w:val="24"/>
                <w:szCs w:val="24"/>
              </w:rPr>
            </w:pPr>
          </w:p>
        </w:tc>
      </w:tr>
      <w:tr w:rsidR="007B7F41" w:rsidRPr="00186A9D" w:rsidTr="00B07E78">
        <w:trPr>
          <w:cantSplit/>
        </w:trPr>
        <w:tc>
          <w:tcPr>
            <w:tcW w:w="3115" w:type="dxa"/>
            <w:gridSpan w:val="2"/>
            <w:tcBorders>
              <w:right w:val="single" w:sz="2" w:space="0" w:color="000000"/>
            </w:tcBorders>
          </w:tcPr>
          <w:p w:rsidR="007B7F41" w:rsidRPr="00186A9D" w:rsidRDefault="007B7F41" w:rsidP="00B07E78">
            <w:pPr>
              <w:pStyle w:val="CVNormal"/>
              <w:rPr>
                <w:rFonts w:ascii="Palatino Linotype" w:hAnsi="Palatino Linotype"/>
                <w:sz w:val="24"/>
                <w:szCs w:val="24"/>
              </w:rPr>
            </w:pPr>
          </w:p>
        </w:tc>
        <w:tc>
          <w:tcPr>
            <w:tcW w:w="6948" w:type="dxa"/>
            <w:gridSpan w:val="13"/>
            <w:tcMar>
              <w:top w:w="0" w:type="dxa"/>
              <w:bottom w:w="113" w:type="dxa"/>
            </w:tcMar>
          </w:tcPr>
          <w:p w:rsidR="007B7F41" w:rsidRPr="00186A9D" w:rsidRDefault="007B7F41" w:rsidP="00B07E78">
            <w:pPr>
              <w:pStyle w:val="LevelAssessment-Note"/>
              <w:rPr>
                <w:rFonts w:ascii="Palatino Linotype" w:hAnsi="Palatino Linotype"/>
                <w:sz w:val="24"/>
                <w:szCs w:val="24"/>
              </w:rPr>
            </w:pPr>
            <w:r w:rsidRPr="00186A9D">
              <w:rPr>
                <w:rFonts w:ascii="Palatino Linotype" w:hAnsi="Palatino Linotype"/>
                <w:sz w:val="24"/>
                <w:szCs w:val="24"/>
              </w:rPr>
              <w:t>(*) Nivelul Cadrului European Comun de Referinţă Pentru Limbi Străine</w:t>
            </w:r>
          </w:p>
        </w:tc>
      </w:tr>
      <w:tr w:rsidR="007B7F41" w:rsidRPr="00186A9D" w:rsidTr="00B07E78">
        <w:trPr>
          <w:cantSplit/>
        </w:trPr>
        <w:tc>
          <w:tcPr>
            <w:tcW w:w="3115" w:type="dxa"/>
            <w:gridSpan w:val="2"/>
            <w:tcBorders>
              <w:right w:val="single" w:sz="2" w:space="0" w:color="000000"/>
            </w:tcBorders>
          </w:tcPr>
          <w:p w:rsidR="007B7F41" w:rsidRPr="00186A9D" w:rsidRDefault="007B7F41" w:rsidP="00B07E78">
            <w:pPr>
              <w:pStyle w:val="CVSpacer"/>
              <w:rPr>
                <w:rFonts w:ascii="Palatino Linotype" w:hAnsi="Palatino Linotype"/>
                <w:sz w:val="24"/>
                <w:szCs w:val="24"/>
              </w:rPr>
            </w:pPr>
          </w:p>
        </w:tc>
        <w:tc>
          <w:tcPr>
            <w:tcW w:w="6948" w:type="dxa"/>
            <w:gridSpan w:val="13"/>
          </w:tcPr>
          <w:p w:rsidR="007B7F41" w:rsidRPr="00186A9D" w:rsidRDefault="007B7F41" w:rsidP="00B07E78">
            <w:pPr>
              <w:pStyle w:val="CVSpacer"/>
              <w:rPr>
                <w:rFonts w:ascii="Palatino Linotype" w:hAnsi="Palatino Linotype"/>
                <w:sz w:val="24"/>
                <w:szCs w:val="24"/>
              </w:rPr>
            </w:pPr>
          </w:p>
        </w:tc>
      </w:tr>
      <w:tr w:rsidR="007B7F41" w:rsidRPr="00186A9D" w:rsidTr="00B07E78">
        <w:trPr>
          <w:cantSplit/>
        </w:trPr>
        <w:tc>
          <w:tcPr>
            <w:tcW w:w="3115" w:type="dxa"/>
            <w:gridSpan w:val="2"/>
            <w:tcBorders>
              <w:right w:val="single" w:sz="2" w:space="0" w:color="000000"/>
            </w:tcBorders>
          </w:tcPr>
          <w:p w:rsidR="007B7F41" w:rsidRPr="00186A9D" w:rsidRDefault="007B7F41" w:rsidP="00B07E78">
            <w:pPr>
              <w:pStyle w:val="CVHeading2-FirstLine"/>
              <w:spacing w:before="0"/>
              <w:rPr>
                <w:rFonts w:ascii="Palatino Linotype" w:hAnsi="Palatino Linotype"/>
                <w:sz w:val="24"/>
                <w:szCs w:val="24"/>
              </w:rPr>
            </w:pPr>
            <w:r w:rsidRPr="00186A9D">
              <w:rPr>
                <w:rFonts w:ascii="Palatino Linotype" w:hAnsi="Palatino Linotype"/>
                <w:sz w:val="24"/>
                <w:szCs w:val="24"/>
              </w:rPr>
              <w:t>Competenţe şi abilităţi sociale</w:t>
            </w:r>
          </w:p>
        </w:tc>
        <w:tc>
          <w:tcPr>
            <w:tcW w:w="6948" w:type="dxa"/>
            <w:gridSpan w:val="13"/>
          </w:tcPr>
          <w:p w:rsidR="007B7F41" w:rsidRPr="00186A9D" w:rsidRDefault="007B7F41" w:rsidP="00B07E78">
            <w:pPr>
              <w:pStyle w:val="CVNormal"/>
              <w:rPr>
                <w:rFonts w:ascii="Palatino Linotype" w:hAnsi="Palatino Linotype"/>
                <w:sz w:val="24"/>
                <w:szCs w:val="24"/>
              </w:rPr>
            </w:pPr>
            <w:r w:rsidRPr="00186A9D">
              <w:rPr>
                <w:rFonts w:ascii="Palatino Linotype" w:hAnsi="Palatino Linotype"/>
                <w:sz w:val="24"/>
                <w:szCs w:val="24"/>
              </w:rPr>
              <w:t xml:space="preserve">Descrieţi aceste competenţe şi indicaţi contextul în care au fost dobândite. </w:t>
            </w:r>
          </w:p>
        </w:tc>
      </w:tr>
      <w:tr w:rsidR="007B7F41" w:rsidRPr="00186A9D" w:rsidTr="00B07E78">
        <w:trPr>
          <w:cantSplit/>
        </w:trPr>
        <w:tc>
          <w:tcPr>
            <w:tcW w:w="3115" w:type="dxa"/>
            <w:gridSpan w:val="2"/>
            <w:tcBorders>
              <w:right w:val="single" w:sz="2" w:space="0" w:color="000000"/>
            </w:tcBorders>
          </w:tcPr>
          <w:p w:rsidR="007B7F41" w:rsidRPr="00186A9D" w:rsidRDefault="007B7F41" w:rsidP="00B07E78">
            <w:pPr>
              <w:pStyle w:val="CVSpacer"/>
              <w:rPr>
                <w:rFonts w:ascii="Palatino Linotype" w:hAnsi="Palatino Linotype"/>
                <w:sz w:val="24"/>
                <w:szCs w:val="24"/>
              </w:rPr>
            </w:pPr>
          </w:p>
        </w:tc>
        <w:tc>
          <w:tcPr>
            <w:tcW w:w="6948" w:type="dxa"/>
            <w:gridSpan w:val="13"/>
          </w:tcPr>
          <w:p w:rsidR="007B7F41" w:rsidRPr="00186A9D" w:rsidRDefault="007B7F41" w:rsidP="00B07E78">
            <w:pPr>
              <w:pStyle w:val="CVSpacer"/>
              <w:rPr>
                <w:rFonts w:ascii="Palatino Linotype" w:hAnsi="Palatino Linotype"/>
                <w:sz w:val="24"/>
                <w:szCs w:val="24"/>
              </w:rPr>
            </w:pPr>
          </w:p>
        </w:tc>
      </w:tr>
      <w:tr w:rsidR="007B7F41" w:rsidRPr="00186A9D" w:rsidTr="00B07E78">
        <w:trPr>
          <w:cantSplit/>
        </w:trPr>
        <w:tc>
          <w:tcPr>
            <w:tcW w:w="3115" w:type="dxa"/>
            <w:gridSpan w:val="2"/>
            <w:tcBorders>
              <w:right w:val="single" w:sz="2" w:space="0" w:color="000000"/>
            </w:tcBorders>
          </w:tcPr>
          <w:p w:rsidR="007B7F41" w:rsidRPr="00186A9D" w:rsidRDefault="007B7F41" w:rsidP="00B07E78">
            <w:pPr>
              <w:pStyle w:val="CVHeading2-FirstLine"/>
              <w:spacing w:before="0"/>
              <w:rPr>
                <w:rFonts w:ascii="Palatino Linotype" w:hAnsi="Palatino Linotype"/>
                <w:sz w:val="24"/>
                <w:szCs w:val="24"/>
              </w:rPr>
            </w:pPr>
            <w:r w:rsidRPr="00186A9D">
              <w:rPr>
                <w:rFonts w:ascii="Palatino Linotype" w:hAnsi="Palatino Linotype"/>
                <w:sz w:val="24"/>
                <w:szCs w:val="24"/>
              </w:rPr>
              <w:t>Competenţe şi aptitudini organizatorice</w:t>
            </w:r>
          </w:p>
        </w:tc>
        <w:tc>
          <w:tcPr>
            <w:tcW w:w="6948" w:type="dxa"/>
            <w:gridSpan w:val="13"/>
          </w:tcPr>
          <w:p w:rsidR="007B7F41" w:rsidRPr="00186A9D" w:rsidRDefault="007B7F41" w:rsidP="00B07E78">
            <w:pPr>
              <w:pStyle w:val="CVNormal"/>
              <w:rPr>
                <w:rFonts w:ascii="Palatino Linotype" w:hAnsi="Palatino Linotype"/>
                <w:sz w:val="24"/>
                <w:szCs w:val="24"/>
              </w:rPr>
            </w:pPr>
            <w:r w:rsidRPr="00186A9D">
              <w:rPr>
                <w:rFonts w:ascii="Palatino Linotype" w:hAnsi="Palatino Linotype"/>
                <w:sz w:val="24"/>
                <w:szCs w:val="24"/>
              </w:rPr>
              <w:t xml:space="preserve">Descrieţi aceste competenţe şi indicaţi contextul în care au fost dobândite. </w:t>
            </w:r>
          </w:p>
        </w:tc>
      </w:tr>
      <w:tr w:rsidR="007B7F41" w:rsidRPr="00186A9D" w:rsidTr="00B07E78">
        <w:trPr>
          <w:cantSplit/>
        </w:trPr>
        <w:tc>
          <w:tcPr>
            <w:tcW w:w="3115" w:type="dxa"/>
            <w:gridSpan w:val="2"/>
            <w:tcBorders>
              <w:right w:val="single" w:sz="2" w:space="0" w:color="000000"/>
            </w:tcBorders>
          </w:tcPr>
          <w:p w:rsidR="007B7F41" w:rsidRPr="00186A9D" w:rsidRDefault="007B7F41" w:rsidP="00B07E78">
            <w:pPr>
              <w:pStyle w:val="CVSpacer"/>
              <w:rPr>
                <w:rFonts w:ascii="Palatino Linotype" w:hAnsi="Palatino Linotype"/>
                <w:sz w:val="24"/>
                <w:szCs w:val="24"/>
              </w:rPr>
            </w:pPr>
          </w:p>
        </w:tc>
        <w:tc>
          <w:tcPr>
            <w:tcW w:w="6948" w:type="dxa"/>
            <w:gridSpan w:val="13"/>
          </w:tcPr>
          <w:p w:rsidR="007B7F41" w:rsidRPr="00186A9D" w:rsidRDefault="007B7F41" w:rsidP="00B07E78">
            <w:pPr>
              <w:pStyle w:val="CVSpacer"/>
              <w:rPr>
                <w:rFonts w:ascii="Palatino Linotype" w:hAnsi="Palatino Linotype"/>
                <w:sz w:val="24"/>
                <w:szCs w:val="24"/>
              </w:rPr>
            </w:pPr>
          </w:p>
        </w:tc>
      </w:tr>
      <w:tr w:rsidR="007B7F41" w:rsidRPr="00186A9D" w:rsidTr="00B07E78">
        <w:trPr>
          <w:cantSplit/>
        </w:trPr>
        <w:tc>
          <w:tcPr>
            <w:tcW w:w="3115" w:type="dxa"/>
            <w:gridSpan w:val="2"/>
            <w:tcBorders>
              <w:right w:val="single" w:sz="2" w:space="0" w:color="000000"/>
            </w:tcBorders>
          </w:tcPr>
          <w:p w:rsidR="007B7F41" w:rsidRPr="00186A9D" w:rsidRDefault="007B7F41" w:rsidP="00B07E78">
            <w:pPr>
              <w:pStyle w:val="CVHeading2-FirstLine"/>
              <w:rPr>
                <w:rFonts w:ascii="Palatino Linotype" w:hAnsi="Palatino Linotype"/>
                <w:sz w:val="24"/>
                <w:szCs w:val="24"/>
              </w:rPr>
            </w:pPr>
            <w:r w:rsidRPr="00186A9D">
              <w:rPr>
                <w:rFonts w:ascii="Palatino Linotype" w:hAnsi="Palatino Linotype"/>
                <w:sz w:val="24"/>
                <w:szCs w:val="24"/>
              </w:rPr>
              <w:t>Competenţe şi aptitudini tehnice</w:t>
            </w:r>
          </w:p>
        </w:tc>
        <w:tc>
          <w:tcPr>
            <w:tcW w:w="6948" w:type="dxa"/>
            <w:gridSpan w:val="13"/>
          </w:tcPr>
          <w:p w:rsidR="007B7F41" w:rsidRPr="00186A9D" w:rsidRDefault="007B7F41" w:rsidP="00B07E78">
            <w:pPr>
              <w:pStyle w:val="CVNormal"/>
              <w:rPr>
                <w:rFonts w:ascii="Palatino Linotype" w:hAnsi="Palatino Linotype"/>
                <w:sz w:val="24"/>
                <w:szCs w:val="24"/>
              </w:rPr>
            </w:pPr>
            <w:r w:rsidRPr="00186A9D">
              <w:rPr>
                <w:rFonts w:ascii="Palatino Linotype" w:hAnsi="Palatino Linotype"/>
                <w:sz w:val="24"/>
                <w:szCs w:val="24"/>
              </w:rPr>
              <w:t xml:space="preserve">Descrieţi aceste competenţe şi indicaţi contextul în care au fost dobândite. </w:t>
            </w:r>
          </w:p>
        </w:tc>
      </w:tr>
      <w:tr w:rsidR="007B7F41" w:rsidRPr="00186A9D" w:rsidTr="00B07E78">
        <w:trPr>
          <w:cantSplit/>
        </w:trPr>
        <w:tc>
          <w:tcPr>
            <w:tcW w:w="3115" w:type="dxa"/>
            <w:gridSpan w:val="2"/>
            <w:tcBorders>
              <w:right w:val="single" w:sz="2" w:space="0" w:color="000000"/>
            </w:tcBorders>
          </w:tcPr>
          <w:p w:rsidR="007B7F41" w:rsidRPr="00186A9D" w:rsidRDefault="007B7F41" w:rsidP="00B07E78">
            <w:pPr>
              <w:pStyle w:val="CVSpacer"/>
              <w:rPr>
                <w:rFonts w:ascii="Palatino Linotype" w:hAnsi="Palatino Linotype"/>
                <w:sz w:val="24"/>
                <w:szCs w:val="24"/>
              </w:rPr>
            </w:pPr>
          </w:p>
        </w:tc>
        <w:tc>
          <w:tcPr>
            <w:tcW w:w="6948" w:type="dxa"/>
            <w:gridSpan w:val="13"/>
          </w:tcPr>
          <w:p w:rsidR="007B7F41" w:rsidRPr="00186A9D" w:rsidRDefault="007B7F41" w:rsidP="00B07E78">
            <w:pPr>
              <w:pStyle w:val="CVSpacer"/>
              <w:rPr>
                <w:rFonts w:ascii="Palatino Linotype" w:hAnsi="Palatino Linotype"/>
                <w:sz w:val="24"/>
                <w:szCs w:val="24"/>
              </w:rPr>
            </w:pPr>
          </w:p>
        </w:tc>
      </w:tr>
      <w:tr w:rsidR="007B7F41" w:rsidRPr="00186A9D" w:rsidTr="00B07E78">
        <w:trPr>
          <w:cantSplit/>
        </w:trPr>
        <w:tc>
          <w:tcPr>
            <w:tcW w:w="3115" w:type="dxa"/>
            <w:gridSpan w:val="2"/>
            <w:tcBorders>
              <w:right w:val="single" w:sz="2" w:space="0" w:color="000000"/>
            </w:tcBorders>
          </w:tcPr>
          <w:p w:rsidR="007B7F41" w:rsidRPr="00186A9D" w:rsidRDefault="007B7F41" w:rsidP="00B07E78">
            <w:pPr>
              <w:pStyle w:val="CVHeading2-FirstLine"/>
              <w:rPr>
                <w:rFonts w:ascii="Palatino Linotype" w:hAnsi="Palatino Linotype"/>
                <w:sz w:val="24"/>
                <w:szCs w:val="24"/>
              </w:rPr>
            </w:pPr>
            <w:r w:rsidRPr="00186A9D">
              <w:rPr>
                <w:rFonts w:ascii="Palatino Linotype" w:hAnsi="Palatino Linotype"/>
                <w:sz w:val="24"/>
                <w:szCs w:val="24"/>
              </w:rPr>
              <w:t>Competenţe şi aptitudini de utilizare a calculatorului</w:t>
            </w:r>
          </w:p>
        </w:tc>
        <w:tc>
          <w:tcPr>
            <w:tcW w:w="6948" w:type="dxa"/>
            <w:gridSpan w:val="13"/>
          </w:tcPr>
          <w:p w:rsidR="007B7F41" w:rsidRPr="00186A9D" w:rsidRDefault="007B7F41" w:rsidP="00B07E78">
            <w:pPr>
              <w:pStyle w:val="CVNormal"/>
              <w:rPr>
                <w:rFonts w:ascii="Palatino Linotype" w:hAnsi="Palatino Linotype"/>
                <w:sz w:val="24"/>
                <w:szCs w:val="24"/>
              </w:rPr>
            </w:pPr>
            <w:r w:rsidRPr="00186A9D">
              <w:rPr>
                <w:rFonts w:ascii="Palatino Linotype" w:hAnsi="Palatino Linotype"/>
                <w:sz w:val="24"/>
                <w:szCs w:val="24"/>
              </w:rPr>
              <w:t xml:space="preserve">Descrieţi aceste competenţe şi indicaţi contextul în care au fost dobândite. </w:t>
            </w:r>
          </w:p>
        </w:tc>
      </w:tr>
      <w:tr w:rsidR="007B7F41" w:rsidRPr="00186A9D" w:rsidTr="00B07E78">
        <w:trPr>
          <w:cantSplit/>
        </w:trPr>
        <w:tc>
          <w:tcPr>
            <w:tcW w:w="3115" w:type="dxa"/>
            <w:gridSpan w:val="2"/>
            <w:tcBorders>
              <w:right w:val="single" w:sz="2" w:space="0" w:color="000000"/>
            </w:tcBorders>
          </w:tcPr>
          <w:p w:rsidR="007B7F41" w:rsidRPr="00186A9D" w:rsidRDefault="007B7F41" w:rsidP="00B07E78">
            <w:pPr>
              <w:pStyle w:val="CVSpacer"/>
              <w:rPr>
                <w:rFonts w:ascii="Palatino Linotype" w:hAnsi="Palatino Linotype"/>
                <w:sz w:val="24"/>
                <w:szCs w:val="24"/>
              </w:rPr>
            </w:pPr>
          </w:p>
        </w:tc>
        <w:tc>
          <w:tcPr>
            <w:tcW w:w="6948" w:type="dxa"/>
            <w:gridSpan w:val="13"/>
          </w:tcPr>
          <w:p w:rsidR="007B7F41" w:rsidRPr="00186A9D" w:rsidRDefault="007B7F41" w:rsidP="00B07E78">
            <w:pPr>
              <w:pStyle w:val="CVSpacer"/>
              <w:rPr>
                <w:rFonts w:ascii="Palatino Linotype" w:hAnsi="Palatino Linotype"/>
                <w:sz w:val="24"/>
                <w:szCs w:val="24"/>
              </w:rPr>
            </w:pPr>
          </w:p>
        </w:tc>
      </w:tr>
      <w:tr w:rsidR="007B7F41" w:rsidRPr="00186A9D" w:rsidTr="00B07E78">
        <w:trPr>
          <w:cantSplit/>
        </w:trPr>
        <w:tc>
          <w:tcPr>
            <w:tcW w:w="3115" w:type="dxa"/>
            <w:gridSpan w:val="2"/>
            <w:tcBorders>
              <w:right w:val="single" w:sz="2" w:space="0" w:color="000000"/>
            </w:tcBorders>
          </w:tcPr>
          <w:p w:rsidR="007B7F41" w:rsidRPr="00186A9D" w:rsidRDefault="007B7F41" w:rsidP="00B07E78">
            <w:pPr>
              <w:pStyle w:val="CVHeading2-FirstLine"/>
              <w:rPr>
                <w:rFonts w:ascii="Palatino Linotype" w:hAnsi="Palatino Linotype"/>
                <w:sz w:val="24"/>
                <w:szCs w:val="24"/>
              </w:rPr>
            </w:pPr>
            <w:r w:rsidRPr="00186A9D">
              <w:rPr>
                <w:rFonts w:ascii="Palatino Linotype" w:hAnsi="Palatino Linotype"/>
                <w:sz w:val="24"/>
                <w:szCs w:val="24"/>
              </w:rPr>
              <w:t>Competenţe şi aptitudini artistice</w:t>
            </w:r>
          </w:p>
        </w:tc>
        <w:tc>
          <w:tcPr>
            <w:tcW w:w="6948" w:type="dxa"/>
            <w:gridSpan w:val="13"/>
          </w:tcPr>
          <w:p w:rsidR="007B7F41" w:rsidRPr="00186A9D" w:rsidRDefault="007B7F41" w:rsidP="00B07E78">
            <w:pPr>
              <w:pStyle w:val="CVNormal"/>
              <w:rPr>
                <w:rFonts w:ascii="Palatino Linotype" w:hAnsi="Palatino Linotype"/>
                <w:sz w:val="24"/>
                <w:szCs w:val="24"/>
              </w:rPr>
            </w:pPr>
            <w:r w:rsidRPr="00186A9D">
              <w:rPr>
                <w:rFonts w:ascii="Palatino Linotype" w:hAnsi="Palatino Linotype"/>
                <w:sz w:val="24"/>
                <w:szCs w:val="24"/>
              </w:rPr>
              <w:t xml:space="preserve">Descrieţi aceste competenţe şi indicaţi contextul în care au fost dobândite. </w:t>
            </w:r>
          </w:p>
        </w:tc>
      </w:tr>
      <w:tr w:rsidR="007B7F41" w:rsidRPr="00186A9D" w:rsidTr="00B07E78">
        <w:trPr>
          <w:cantSplit/>
        </w:trPr>
        <w:tc>
          <w:tcPr>
            <w:tcW w:w="3115" w:type="dxa"/>
            <w:gridSpan w:val="2"/>
            <w:tcBorders>
              <w:right w:val="single" w:sz="2" w:space="0" w:color="000000"/>
            </w:tcBorders>
          </w:tcPr>
          <w:p w:rsidR="007B7F41" w:rsidRPr="00186A9D" w:rsidRDefault="007B7F41" w:rsidP="00B07E78">
            <w:pPr>
              <w:pStyle w:val="CVSpacer"/>
              <w:rPr>
                <w:rFonts w:ascii="Palatino Linotype" w:hAnsi="Palatino Linotype"/>
                <w:sz w:val="24"/>
                <w:szCs w:val="24"/>
              </w:rPr>
            </w:pPr>
          </w:p>
        </w:tc>
        <w:tc>
          <w:tcPr>
            <w:tcW w:w="6948" w:type="dxa"/>
            <w:gridSpan w:val="13"/>
          </w:tcPr>
          <w:p w:rsidR="007B7F41" w:rsidRPr="00186A9D" w:rsidRDefault="007B7F41" w:rsidP="00B07E78">
            <w:pPr>
              <w:pStyle w:val="CVSpacer"/>
              <w:rPr>
                <w:rFonts w:ascii="Palatino Linotype" w:hAnsi="Palatino Linotype"/>
                <w:sz w:val="24"/>
                <w:szCs w:val="24"/>
              </w:rPr>
            </w:pPr>
          </w:p>
        </w:tc>
      </w:tr>
      <w:tr w:rsidR="007B7F41" w:rsidRPr="00186A9D" w:rsidTr="00B07E78">
        <w:trPr>
          <w:cantSplit/>
        </w:trPr>
        <w:tc>
          <w:tcPr>
            <w:tcW w:w="3115" w:type="dxa"/>
            <w:gridSpan w:val="2"/>
            <w:tcBorders>
              <w:right w:val="single" w:sz="2" w:space="0" w:color="000000"/>
            </w:tcBorders>
          </w:tcPr>
          <w:p w:rsidR="007B7F41" w:rsidRPr="00186A9D" w:rsidRDefault="007B7F41" w:rsidP="00B07E78">
            <w:pPr>
              <w:pStyle w:val="CVHeading2-FirstLine"/>
              <w:rPr>
                <w:rFonts w:ascii="Palatino Linotype" w:hAnsi="Palatino Linotype"/>
                <w:sz w:val="24"/>
                <w:szCs w:val="24"/>
              </w:rPr>
            </w:pPr>
            <w:r w:rsidRPr="00186A9D">
              <w:rPr>
                <w:rFonts w:ascii="Palatino Linotype" w:hAnsi="Palatino Linotype"/>
                <w:sz w:val="24"/>
                <w:szCs w:val="24"/>
              </w:rPr>
              <w:t>Alte competenţe şi aptitudini</w:t>
            </w:r>
          </w:p>
        </w:tc>
        <w:tc>
          <w:tcPr>
            <w:tcW w:w="6948" w:type="dxa"/>
            <w:gridSpan w:val="13"/>
          </w:tcPr>
          <w:p w:rsidR="007B7F41" w:rsidRPr="00186A9D" w:rsidRDefault="007B7F41" w:rsidP="00B07E78">
            <w:pPr>
              <w:pStyle w:val="CVNormal"/>
              <w:rPr>
                <w:rFonts w:ascii="Palatino Linotype" w:hAnsi="Palatino Linotype"/>
                <w:sz w:val="24"/>
                <w:szCs w:val="24"/>
              </w:rPr>
            </w:pPr>
            <w:r w:rsidRPr="00186A9D">
              <w:rPr>
                <w:rFonts w:ascii="Palatino Linotype" w:hAnsi="Palatino Linotype"/>
                <w:sz w:val="24"/>
                <w:szCs w:val="24"/>
              </w:rPr>
              <w:t xml:space="preserve">Descrieţi aceste competenţe şi indicaţi contextul în care au fost dobândite. </w:t>
            </w:r>
          </w:p>
        </w:tc>
      </w:tr>
      <w:tr w:rsidR="007B7F41" w:rsidRPr="00186A9D" w:rsidTr="00B07E78">
        <w:trPr>
          <w:cantSplit/>
        </w:trPr>
        <w:tc>
          <w:tcPr>
            <w:tcW w:w="3115" w:type="dxa"/>
            <w:gridSpan w:val="2"/>
            <w:tcBorders>
              <w:right w:val="single" w:sz="2" w:space="0" w:color="000000"/>
            </w:tcBorders>
          </w:tcPr>
          <w:p w:rsidR="007B7F41" w:rsidRPr="00186A9D" w:rsidRDefault="007B7F41" w:rsidP="00B07E78">
            <w:pPr>
              <w:pStyle w:val="CVSpacer"/>
              <w:rPr>
                <w:rFonts w:ascii="Palatino Linotype" w:hAnsi="Palatino Linotype"/>
                <w:sz w:val="24"/>
                <w:szCs w:val="24"/>
              </w:rPr>
            </w:pPr>
          </w:p>
        </w:tc>
        <w:tc>
          <w:tcPr>
            <w:tcW w:w="6948" w:type="dxa"/>
            <w:gridSpan w:val="13"/>
          </w:tcPr>
          <w:p w:rsidR="007B7F41" w:rsidRPr="00186A9D" w:rsidRDefault="007B7F41" w:rsidP="00B07E78">
            <w:pPr>
              <w:pStyle w:val="CVSpacer"/>
              <w:rPr>
                <w:rFonts w:ascii="Palatino Linotype" w:hAnsi="Palatino Linotype"/>
                <w:sz w:val="24"/>
                <w:szCs w:val="24"/>
              </w:rPr>
            </w:pPr>
          </w:p>
        </w:tc>
      </w:tr>
      <w:tr w:rsidR="007B7F41" w:rsidRPr="00186A9D" w:rsidTr="00B07E78">
        <w:trPr>
          <w:cantSplit/>
        </w:trPr>
        <w:tc>
          <w:tcPr>
            <w:tcW w:w="3115" w:type="dxa"/>
            <w:gridSpan w:val="2"/>
            <w:tcBorders>
              <w:right w:val="single" w:sz="2" w:space="0" w:color="000000"/>
            </w:tcBorders>
          </w:tcPr>
          <w:p w:rsidR="007B7F41" w:rsidRPr="00186A9D" w:rsidRDefault="007B7F41" w:rsidP="00B07E78">
            <w:pPr>
              <w:pStyle w:val="CVHeading2-FirstLine"/>
              <w:rPr>
                <w:rFonts w:ascii="Palatino Linotype" w:hAnsi="Palatino Linotype"/>
                <w:sz w:val="24"/>
                <w:szCs w:val="24"/>
              </w:rPr>
            </w:pPr>
            <w:r w:rsidRPr="00186A9D">
              <w:rPr>
                <w:rFonts w:ascii="Palatino Linotype" w:hAnsi="Palatino Linotype"/>
                <w:sz w:val="24"/>
                <w:szCs w:val="24"/>
              </w:rPr>
              <w:t>Permis(e) de conducere</w:t>
            </w:r>
          </w:p>
        </w:tc>
        <w:tc>
          <w:tcPr>
            <w:tcW w:w="6948" w:type="dxa"/>
            <w:gridSpan w:val="13"/>
          </w:tcPr>
          <w:p w:rsidR="007B7F41" w:rsidRPr="00186A9D" w:rsidRDefault="007B7F41" w:rsidP="00B07E78">
            <w:pPr>
              <w:pStyle w:val="CVNormal"/>
              <w:rPr>
                <w:rFonts w:ascii="Palatino Linotype" w:hAnsi="Palatino Linotype"/>
                <w:sz w:val="24"/>
                <w:szCs w:val="24"/>
              </w:rPr>
            </w:pPr>
            <w:r w:rsidRPr="00186A9D">
              <w:rPr>
                <w:rFonts w:ascii="Palatino Linotype" w:hAnsi="Palatino Linotype"/>
                <w:sz w:val="24"/>
                <w:szCs w:val="24"/>
              </w:rPr>
              <w:t xml:space="preserve">Menţionaţi dacă deţineţi un permis de conducere şi categoria. </w:t>
            </w:r>
          </w:p>
        </w:tc>
      </w:tr>
      <w:tr w:rsidR="007B7F41" w:rsidRPr="00186A9D" w:rsidTr="00B07E78">
        <w:trPr>
          <w:cantSplit/>
        </w:trPr>
        <w:tc>
          <w:tcPr>
            <w:tcW w:w="3115" w:type="dxa"/>
            <w:gridSpan w:val="2"/>
            <w:tcBorders>
              <w:right w:val="single" w:sz="2" w:space="0" w:color="000000"/>
            </w:tcBorders>
          </w:tcPr>
          <w:p w:rsidR="007B7F41" w:rsidRPr="00186A9D" w:rsidRDefault="007B7F41" w:rsidP="00B07E78">
            <w:pPr>
              <w:pStyle w:val="CVSpacer"/>
              <w:rPr>
                <w:rFonts w:ascii="Palatino Linotype" w:hAnsi="Palatino Linotype"/>
                <w:sz w:val="24"/>
                <w:szCs w:val="24"/>
              </w:rPr>
            </w:pPr>
          </w:p>
        </w:tc>
        <w:tc>
          <w:tcPr>
            <w:tcW w:w="6948" w:type="dxa"/>
            <w:gridSpan w:val="13"/>
          </w:tcPr>
          <w:p w:rsidR="007B7F41" w:rsidRPr="00186A9D" w:rsidRDefault="007B7F41" w:rsidP="00B07E78">
            <w:pPr>
              <w:pStyle w:val="CVSpacer"/>
              <w:rPr>
                <w:rFonts w:ascii="Palatino Linotype" w:hAnsi="Palatino Linotype"/>
                <w:sz w:val="24"/>
                <w:szCs w:val="24"/>
              </w:rPr>
            </w:pPr>
          </w:p>
        </w:tc>
      </w:tr>
      <w:tr w:rsidR="007B7F41" w:rsidRPr="00186A9D" w:rsidTr="00B07E78">
        <w:trPr>
          <w:cantSplit/>
        </w:trPr>
        <w:tc>
          <w:tcPr>
            <w:tcW w:w="3115" w:type="dxa"/>
            <w:gridSpan w:val="2"/>
            <w:tcBorders>
              <w:right w:val="single" w:sz="2" w:space="0" w:color="000000"/>
            </w:tcBorders>
          </w:tcPr>
          <w:p w:rsidR="007B7F41" w:rsidRPr="00186A9D" w:rsidRDefault="007B7F41" w:rsidP="00B07E78">
            <w:pPr>
              <w:pStyle w:val="CVHeading1"/>
              <w:rPr>
                <w:rFonts w:ascii="Palatino Linotype" w:hAnsi="Palatino Linotype"/>
              </w:rPr>
            </w:pPr>
            <w:r w:rsidRPr="00186A9D">
              <w:rPr>
                <w:rFonts w:ascii="Palatino Linotype" w:hAnsi="Palatino Linotype"/>
              </w:rPr>
              <w:t>Informaţii suplimentare</w:t>
            </w:r>
          </w:p>
        </w:tc>
        <w:tc>
          <w:tcPr>
            <w:tcW w:w="6948" w:type="dxa"/>
            <w:gridSpan w:val="13"/>
          </w:tcPr>
          <w:p w:rsidR="007B7F41" w:rsidRPr="00186A9D" w:rsidRDefault="007B7F41" w:rsidP="00B07E78">
            <w:pPr>
              <w:pStyle w:val="CVNormal"/>
              <w:rPr>
                <w:rFonts w:ascii="Palatino Linotype" w:hAnsi="Palatino Linotype"/>
                <w:sz w:val="24"/>
                <w:szCs w:val="24"/>
              </w:rPr>
            </w:pPr>
            <w:r w:rsidRPr="00186A9D">
              <w:rPr>
                <w:rFonts w:ascii="Palatino Linotype" w:hAnsi="Palatino Linotype"/>
                <w:sz w:val="24"/>
                <w:szCs w:val="24"/>
              </w:rPr>
              <w:t>Includeţi orice alte informaţii utile, care nu au fost menţionate anterior</w:t>
            </w:r>
          </w:p>
        </w:tc>
      </w:tr>
      <w:tr w:rsidR="007B7F41" w:rsidRPr="00186A9D" w:rsidTr="00B07E78">
        <w:trPr>
          <w:cantSplit/>
        </w:trPr>
        <w:tc>
          <w:tcPr>
            <w:tcW w:w="3115" w:type="dxa"/>
            <w:gridSpan w:val="2"/>
            <w:tcBorders>
              <w:right w:val="single" w:sz="2" w:space="0" w:color="000000"/>
            </w:tcBorders>
          </w:tcPr>
          <w:p w:rsidR="007B7F41" w:rsidRPr="00186A9D" w:rsidRDefault="007B7F41" w:rsidP="00B07E78">
            <w:pPr>
              <w:pStyle w:val="CVSpacer"/>
              <w:rPr>
                <w:rFonts w:ascii="Palatino Linotype" w:hAnsi="Palatino Linotype"/>
                <w:sz w:val="24"/>
                <w:szCs w:val="24"/>
              </w:rPr>
            </w:pPr>
          </w:p>
        </w:tc>
        <w:tc>
          <w:tcPr>
            <w:tcW w:w="6948" w:type="dxa"/>
            <w:gridSpan w:val="13"/>
          </w:tcPr>
          <w:p w:rsidR="007B7F41" w:rsidRPr="00186A9D" w:rsidRDefault="007B7F41" w:rsidP="00B07E78">
            <w:pPr>
              <w:pStyle w:val="CVSpacer"/>
              <w:rPr>
                <w:rFonts w:ascii="Palatino Linotype" w:hAnsi="Palatino Linotype"/>
                <w:sz w:val="24"/>
                <w:szCs w:val="24"/>
              </w:rPr>
            </w:pPr>
          </w:p>
        </w:tc>
      </w:tr>
      <w:tr w:rsidR="007B7F41" w:rsidRPr="00186A9D" w:rsidTr="00B07E78">
        <w:trPr>
          <w:cantSplit/>
        </w:trPr>
        <w:tc>
          <w:tcPr>
            <w:tcW w:w="3115" w:type="dxa"/>
            <w:gridSpan w:val="2"/>
            <w:tcBorders>
              <w:right w:val="single" w:sz="2" w:space="0" w:color="000000"/>
            </w:tcBorders>
          </w:tcPr>
          <w:p w:rsidR="007B7F41" w:rsidRPr="00186A9D" w:rsidRDefault="007B7F41" w:rsidP="00B07E78">
            <w:pPr>
              <w:pStyle w:val="CVHeading1"/>
              <w:rPr>
                <w:rFonts w:ascii="Palatino Linotype" w:hAnsi="Palatino Linotype"/>
              </w:rPr>
            </w:pPr>
            <w:r w:rsidRPr="00186A9D">
              <w:rPr>
                <w:rFonts w:ascii="Palatino Linotype" w:hAnsi="Palatino Linotype"/>
              </w:rPr>
              <w:t>Anexe</w:t>
            </w:r>
          </w:p>
        </w:tc>
        <w:tc>
          <w:tcPr>
            <w:tcW w:w="6948" w:type="dxa"/>
            <w:gridSpan w:val="13"/>
          </w:tcPr>
          <w:p w:rsidR="007B7F41" w:rsidRPr="00186A9D" w:rsidRDefault="007B7F41" w:rsidP="00B07E78">
            <w:pPr>
              <w:pStyle w:val="CVNormal"/>
              <w:rPr>
                <w:rFonts w:ascii="Palatino Linotype" w:hAnsi="Palatino Linotype"/>
                <w:sz w:val="24"/>
                <w:szCs w:val="24"/>
              </w:rPr>
            </w:pPr>
            <w:r w:rsidRPr="00186A9D">
              <w:rPr>
                <w:rFonts w:ascii="Palatino Linotype" w:hAnsi="Palatino Linotype"/>
                <w:sz w:val="24"/>
                <w:szCs w:val="24"/>
              </w:rPr>
              <w:t>Enumeraţi alte documente anexate CV-ului, dacă este cazul</w:t>
            </w:r>
          </w:p>
        </w:tc>
      </w:tr>
    </w:tbl>
    <w:p w:rsidR="007B7F41" w:rsidRPr="00186A9D" w:rsidRDefault="007B7F41" w:rsidP="007B7F41">
      <w:pPr>
        <w:pStyle w:val="CVNormal"/>
        <w:rPr>
          <w:rFonts w:ascii="Palatino Linotype" w:hAnsi="Palatino Linotype"/>
          <w:sz w:val="24"/>
          <w:szCs w:val="24"/>
        </w:rPr>
      </w:pPr>
    </w:p>
    <w:p w:rsidR="007B7F41" w:rsidRPr="00186A9D" w:rsidRDefault="007B7F41" w:rsidP="007B7F41">
      <w:pPr>
        <w:pStyle w:val="CVNormal"/>
        <w:rPr>
          <w:rFonts w:ascii="Palatino Linotype" w:hAnsi="Palatino Linotype"/>
          <w:sz w:val="24"/>
          <w:szCs w:val="24"/>
        </w:rPr>
      </w:pPr>
    </w:p>
    <w:p w:rsidR="007B7F41" w:rsidRPr="00186A9D" w:rsidRDefault="007B7F41" w:rsidP="007B7F41">
      <w:pPr>
        <w:pStyle w:val="CVNormal"/>
        <w:rPr>
          <w:rFonts w:ascii="Palatino Linotype" w:hAnsi="Palatino Linotype"/>
          <w:sz w:val="24"/>
          <w:szCs w:val="24"/>
        </w:rPr>
      </w:pPr>
    </w:p>
    <w:p w:rsidR="007B7F41" w:rsidRPr="00186A9D" w:rsidRDefault="007B7F41" w:rsidP="007B7F41">
      <w:pPr>
        <w:pStyle w:val="CVNormal"/>
        <w:ind w:left="1553" w:firstLine="607"/>
        <w:rPr>
          <w:rFonts w:ascii="Palatino Linotype" w:hAnsi="Palatino Linotype"/>
          <w:sz w:val="24"/>
          <w:szCs w:val="24"/>
        </w:rPr>
      </w:pPr>
    </w:p>
    <w:p w:rsidR="007B7F41" w:rsidRPr="00186A9D" w:rsidRDefault="007B7F41" w:rsidP="007B7F41">
      <w:pPr>
        <w:pStyle w:val="CVNormal"/>
        <w:ind w:left="1553" w:firstLine="607"/>
        <w:rPr>
          <w:rFonts w:ascii="Palatino Linotype" w:hAnsi="Palatino Linotype"/>
          <w:sz w:val="24"/>
          <w:szCs w:val="24"/>
        </w:rPr>
      </w:pPr>
    </w:p>
    <w:p w:rsidR="007B7F41" w:rsidRPr="00186A9D" w:rsidRDefault="007B7F41" w:rsidP="007B7F41">
      <w:pPr>
        <w:pStyle w:val="CVNormal"/>
        <w:ind w:left="1553" w:firstLine="607"/>
        <w:rPr>
          <w:rFonts w:ascii="Palatino Linotype" w:hAnsi="Palatino Linotype"/>
          <w:sz w:val="24"/>
          <w:szCs w:val="24"/>
        </w:rPr>
      </w:pPr>
    </w:p>
    <w:p w:rsidR="007B7F41" w:rsidRPr="00186A9D" w:rsidRDefault="007B7F41" w:rsidP="007B7F41">
      <w:pPr>
        <w:pStyle w:val="CVNormal"/>
        <w:ind w:left="1553" w:firstLine="607"/>
        <w:rPr>
          <w:rFonts w:ascii="Palatino Linotype" w:hAnsi="Palatino Linotype"/>
          <w:sz w:val="24"/>
          <w:szCs w:val="24"/>
        </w:rPr>
      </w:pPr>
    </w:p>
    <w:p w:rsidR="007B7F41" w:rsidRPr="00186A9D" w:rsidRDefault="007B7F41" w:rsidP="007B7F41">
      <w:pPr>
        <w:pStyle w:val="CVNormal"/>
        <w:ind w:left="1553" w:firstLine="607"/>
        <w:rPr>
          <w:rFonts w:ascii="Palatino Linotype" w:hAnsi="Palatino Linotype"/>
          <w:sz w:val="24"/>
          <w:szCs w:val="24"/>
        </w:rPr>
      </w:pPr>
    </w:p>
    <w:p w:rsidR="007B7F41" w:rsidRPr="00186A9D" w:rsidRDefault="007B7F41" w:rsidP="007B7F41">
      <w:pPr>
        <w:ind w:right="66"/>
        <w:jc w:val="both"/>
        <w:rPr>
          <w:rFonts w:ascii="Palatino Linotype" w:hAnsi="Palatino Linotype"/>
        </w:rPr>
      </w:pPr>
    </w:p>
    <w:p w:rsidR="007B7F41" w:rsidRPr="00186A9D" w:rsidRDefault="007B7F41" w:rsidP="007B7F41">
      <w:pPr>
        <w:ind w:right="66"/>
        <w:jc w:val="both"/>
        <w:rPr>
          <w:rFonts w:ascii="Palatino Linotype" w:hAnsi="Palatino Linotype"/>
        </w:rPr>
      </w:pPr>
    </w:p>
    <w:p w:rsidR="007B7F41" w:rsidRPr="00186A9D" w:rsidRDefault="007B7F41" w:rsidP="007B7F41">
      <w:pPr>
        <w:ind w:right="66"/>
        <w:jc w:val="both"/>
        <w:rPr>
          <w:rFonts w:ascii="Palatino Linotype" w:hAnsi="Palatino Linotype"/>
        </w:rPr>
      </w:pPr>
    </w:p>
    <w:p w:rsidR="007B7F41" w:rsidRPr="00186A9D" w:rsidRDefault="007B7F41" w:rsidP="007B7F41">
      <w:pPr>
        <w:ind w:right="66"/>
        <w:jc w:val="both"/>
        <w:rPr>
          <w:rFonts w:ascii="Palatino Linotype" w:hAnsi="Palatino Linotype"/>
        </w:rPr>
      </w:pPr>
    </w:p>
    <w:p w:rsidR="007B7F41" w:rsidRPr="00186A9D" w:rsidRDefault="007B7F41" w:rsidP="007B7F41">
      <w:pPr>
        <w:ind w:right="66"/>
        <w:jc w:val="both"/>
        <w:rPr>
          <w:rFonts w:ascii="Palatino Linotype" w:hAnsi="Palatino Linotype"/>
        </w:rPr>
      </w:pPr>
    </w:p>
    <w:p w:rsidR="007B7F41" w:rsidRPr="00186A9D" w:rsidRDefault="007B7F41" w:rsidP="007B7F41">
      <w:pPr>
        <w:ind w:right="66"/>
        <w:jc w:val="both"/>
        <w:rPr>
          <w:rFonts w:ascii="Palatino Linotype" w:hAnsi="Palatino Linotype"/>
        </w:rPr>
      </w:pPr>
    </w:p>
    <w:p w:rsidR="007B7F41" w:rsidRPr="00186A9D" w:rsidRDefault="007B7F41" w:rsidP="007B7F41">
      <w:pPr>
        <w:ind w:right="66"/>
        <w:jc w:val="both"/>
        <w:rPr>
          <w:rFonts w:ascii="Palatino Linotype" w:hAnsi="Palatino Linotype"/>
        </w:rPr>
      </w:pPr>
    </w:p>
    <w:p w:rsidR="007B7F41" w:rsidRPr="00186A9D" w:rsidRDefault="007B7F41" w:rsidP="007B7F41">
      <w:pPr>
        <w:ind w:right="66"/>
        <w:jc w:val="both"/>
        <w:rPr>
          <w:rFonts w:ascii="Palatino Linotype" w:hAnsi="Palatino Linotype"/>
        </w:rPr>
      </w:pPr>
    </w:p>
    <w:p w:rsidR="007B7F41" w:rsidRPr="00186A9D" w:rsidRDefault="007B7F41" w:rsidP="007B7F41">
      <w:pPr>
        <w:ind w:right="66"/>
        <w:jc w:val="both"/>
        <w:rPr>
          <w:rFonts w:ascii="Palatino Linotype" w:hAnsi="Palatino Linotype"/>
        </w:rPr>
      </w:pPr>
    </w:p>
    <w:p w:rsidR="007B7F41" w:rsidRPr="00186A9D" w:rsidRDefault="007B7F41" w:rsidP="007B7F41">
      <w:pPr>
        <w:ind w:right="66"/>
        <w:jc w:val="both"/>
        <w:rPr>
          <w:rFonts w:ascii="Palatino Linotype" w:hAnsi="Palatino Linotype"/>
        </w:rPr>
      </w:pPr>
    </w:p>
    <w:p w:rsidR="007B7F41" w:rsidRPr="00186A9D" w:rsidRDefault="007B7F41" w:rsidP="007B7F41">
      <w:pPr>
        <w:ind w:right="66"/>
        <w:jc w:val="both"/>
        <w:rPr>
          <w:rFonts w:ascii="Palatino Linotype" w:hAnsi="Palatino Linotype"/>
        </w:rPr>
      </w:pPr>
    </w:p>
    <w:p w:rsidR="007B7F41" w:rsidRPr="00186A9D" w:rsidRDefault="007B7F41" w:rsidP="007B7F41">
      <w:pPr>
        <w:ind w:right="66"/>
        <w:jc w:val="both"/>
        <w:rPr>
          <w:rFonts w:ascii="Palatino Linotype" w:hAnsi="Palatino Linotype"/>
        </w:rPr>
      </w:pPr>
    </w:p>
    <w:p w:rsidR="007B7F41" w:rsidRPr="00186A9D" w:rsidRDefault="007B7F41" w:rsidP="007B7F41">
      <w:pPr>
        <w:ind w:right="66"/>
        <w:jc w:val="both"/>
        <w:rPr>
          <w:rFonts w:ascii="Palatino Linotype" w:hAnsi="Palatino Linotype"/>
        </w:rPr>
      </w:pPr>
    </w:p>
    <w:p w:rsidR="007B7F41" w:rsidRPr="00186A9D" w:rsidRDefault="007B7F41" w:rsidP="007B7F41">
      <w:pPr>
        <w:ind w:right="66"/>
        <w:jc w:val="both"/>
        <w:rPr>
          <w:rFonts w:ascii="Palatino Linotype" w:hAnsi="Palatino Linotype"/>
        </w:rPr>
      </w:pPr>
    </w:p>
    <w:p w:rsidR="007B7F41" w:rsidRPr="00186A9D" w:rsidRDefault="007B7F41" w:rsidP="007B7F41">
      <w:pPr>
        <w:ind w:right="66"/>
        <w:jc w:val="both"/>
        <w:rPr>
          <w:rFonts w:ascii="Palatino Linotype" w:hAnsi="Palatino Linotype"/>
        </w:rPr>
      </w:pPr>
    </w:p>
    <w:p w:rsidR="007B7F41" w:rsidRPr="00186A9D" w:rsidRDefault="007B7F41" w:rsidP="007B7F41">
      <w:pPr>
        <w:ind w:right="66"/>
        <w:jc w:val="both"/>
        <w:rPr>
          <w:rFonts w:ascii="Palatino Linotype" w:hAnsi="Palatino Linotype"/>
        </w:rPr>
      </w:pPr>
    </w:p>
    <w:p w:rsidR="007B7F41" w:rsidRPr="00186A9D" w:rsidRDefault="007B7F41" w:rsidP="007B7F41">
      <w:pPr>
        <w:tabs>
          <w:tab w:val="left" w:pos="8626"/>
        </w:tabs>
        <w:ind w:right="66"/>
        <w:jc w:val="both"/>
        <w:rPr>
          <w:rFonts w:ascii="Palatino Linotype" w:hAnsi="Palatino Linotype"/>
          <w:b/>
          <w:bCs/>
        </w:rPr>
      </w:pPr>
      <w:r w:rsidRPr="00186A9D">
        <w:rPr>
          <w:rFonts w:ascii="Palatino Linotype" w:hAnsi="Palatino Linotype"/>
          <w:b/>
          <w:bCs/>
        </w:rPr>
        <w:lastRenderedPageBreak/>
        <w:t xml:space="preserve">                                                                                                                       Anexa nr. 3</w:t>
      </w:r>
    </w:p>
    <w:p w:rsidR="007B7F41" w:rsidRPr="00186A9D" w:rsidRDefault="007B7F41" w:rsidP="007B7F41">
      <w:pPr>
        <w:tabs>
          <w:tab w:val="left" w:pos="8626"/>
        </w:tabs>
        <w:ind w:right="66"/>
        <w:jc w:val="both"/>
        <w:rPr>
          <w:rFonts w:ascii="Palatino Linotype" w:hAnsi="Palatino Linotype"/>
        </w:rPr>
      </w:pPr>
    </w:p>
    <w:p w:rsidR="007B7F41" w:rsidRPr="00186A9D" w:rsidRDefault="007B7F41" w:rsidP="007B7F41">
      <w:pPr>
        <w:pStyle w:val="BodyTextIndent"/>
        <w:spacing w:line="276" w:lineRule="auto"/>
        <w:ind w:left="0"/>
        <w:jc w:val="center"/>
        <w:rPr>
          <w:rFonts w:ascii="Palatino Linotype" w:hAnsi="Palatino Linotype"/>
          <w:b/>
          <w:bCs/>
        </w:rPr>
      </w:pPr>
      <w:r w:rsidRPr="00186A9D">
        <w:rPr>
          <w:rFonts w:ascii="Palatino Linotype" w:hAnsi="Palatino Linotype"/>
          <w:b/>
          <w:bCs/>
        </w:rPr>
        <w:t>Declaraţie de confirmare a cunoaşterii şi acceptării condiţiilor de recrutare</w:t>
      </w:r>
      <w:r w:rsidRPr="00186A9D">
        <w:rPr>
          <w:rStyle w:val="FootnoteReference"/>
          <w:rFonts w:ascii="Palatino Linotype" w:hAnsi="Palatino Linotype"/>
        </w:rPr>
        <w:footnoteReference w:id="2"/>
      </w:r>
    </w:p>
    <w:p w:rsidR="007B7F41" w:rsidRPr="00186A9D" w:rsidRDefault="007B7F41" w:rsidP="007B7F41">
      <w:pPr>
        <w:pStyle w:val="BodyTextIndent"/>
        <w:spacing w:line="276" w:lineRule="auto"/>
        <w:jc w:val="center"/>
        <w:rPr>
          <w:rFonts w:ascii="Palatino Linotype" w:hAnsi="Palatino Linotype"/>
        </w:rPr>
      </w:pPr>
      <w:r w:rsidRPr="00186A9D">
        <w:rPr>
          <w:rFonts w:ascii="Palatino Linotype" w:hAnsi="Palatino Linotype"/>
          <w:b/>
          <w:bCs/>
        </w:rPr>
        <w:t>Domnule Inspector General,</w:t>
      </w:r>
    </w:p>
    <w:p w:rsidR="007B7F41" w:rsidRPr="00186A9D" w:rsidRDefault="007B7F41" w:rsidP="007B7F41">
      <w:pPr>
        <w:pStyle w:val="BodyText"/>
        <w:spacing w:line="360" w:lineRule="auto"/>
        <w:rPr>
          <w:rFonts w:ascii="Palatino Linotype" w:hAnsi="Palatino Linotype"/>
        </w:rPr>
      </w:pPr>
      <w:r w:rsidRPr="00186A9D">
        <w:rPr>
          <w:rFonts w:ascii="Palatino Linotype" w:hAnsi="Palatino Linotype"/>
          <w:spacing w:val="-20"/>
        </w:rPr>
        <w:tab/>
      </w:r>
      <w:r w:rsidRPr="00186A9D">
        <w:rPr>
          <w:rFonts w:ascii="Palatino Linotype" w:hAnsi="Palatino Linotype"/>
        </w:rPr>
        <w:t xml:space="preserve">Subsemnatul(a) ________________________________________________, fiul (fiica) lui ______________________ şi al (a) _____________________, născut(ă) la data de ___________ în localitatea _________________, judeţul/sectorul ________________ CNP__________________   posesor (posesoare) al (a) BI/CI seria _______ nr. ____________________, eliberat(ă) de __________________, la data de ____________, în calitate de candidat la concursul de ___________________________________________, (încadrare din sursă internă, din rândul ofițerilor de poliție),organizat de Inspectoratul General pentru Imigrări, sesiunea (data) _________________, </w:t>
      </w:r>
    </w:p>
    <w:p w:rsidR="007B7F41" w:rsidRPr="00186A9D" w:rsidRDefault="007B7F41" w:rsidP="007B7F41">
      <w:pPr>
        <w:pStyle w:val="BodyText"/>
        <w:rPr>
          <w:rFonts w:ascii="Palatino Linotype" w:hAnsi="Palatino Linotype"/>
        </w:rPr>
      </w:pPr>
      <w:r w:rsidRPr="00186A9D">
        <w:rPr>
          <w:rFonts w:ascii="Palatino Linotype" w:hAnsi="Palatino Linotype"/>
        </w:rPr>
        <w:t>declar pe propria răspundere că am luat cunoştinţă despre condiţiile de recrutare, cu care sunt de acord şi pe care le îndeplinesc cumulativ.</w:t>
      </w:r>
    </w:p>
    <w:p w:rsidR="007B7F41" w:rsidRPr="00186A9D" w:rsidRDefault="007B7F41" w:rsidP="007B7F41">
      <w:pPr>
        <w:pStyle w:val="BodyText"/>
        <w:rPr>
          <w:rFonts w:ascii="Palatino Linotype" w:hAnsi="Palatino Linotype"/>
        </w:rPr>
      </w:pPr>
      <w:r w:rsidRPr="00186A9D">
        <w:rPr>
          <w:rFonts w:ascii="Palatino Linotype" w:hAnsi="Palatino Linotype"/>
        </w:rPr>
        <w:tab/>
        <w:t xml:space="preserve">Precizez că nu fac parte din nicio organizaţie politică sau grupare interzisă de lege sau care promovează idei şi interese contrare ordinii constituţionale şi statului de drept, iar în situaţia în care voi fi declarat admis îmi voi da demisia din partidele/organizaţiile cu caracter politic din care fac parte. </w:t>
      </w:r>
    </w:p>
    <w:p w:rsidR="007B7F41" w:rsidRPr="00186A9D" w:rsidRDefault="007B7F41" w:rsidP="007B7F41">
      <w:pPr>
        <w:pStyle w:val="BodyText"/>
        <w:ind w:firstLine="708"/>
        <w:rPr>
          <w:rFonts w:ascii="Palatino Linotype" w:hAnsi="Palatino Linotype"/>
        </w:rPr>
      </w:pPr>
      <w:r w:rsidRPr="00186A9D">
        <w:rPr>
          <w:rFonts w:ascii="Palatino Linotype" w:hAnsi="Palatino Linotype"/>
        </w:rPr>
        <w:t>Am fost informat(ă) şi sunt de acord cu efectuarea de verificări, cunoscând faptul că în situaţia în care vor rezulta aspecte contrare celor declarate în prezenta declaraţie ori incompatibilităţi determinate de neîndeplinirea cumulativă a condiţiilor de recrutare nu voi fi înmatriculat(ă)/încadrat(ă), chiar dacă rezultatele obţinute la concurs ar permite acest fapt. Dacă o asemenea situaţie se va constata după încadrare urmează să-mi înceteze raporturile de serviciu, după caz.</w:t>
      </w:r>
    </w:p>
    <w:p w:rsidR="007B7F41" w:rsidRPr="00186A9D" w:rsidRDefault="007B7F41" w:rsidP="007B7F41">
      <w:pPr>
        <w:spacing w:line="276" w:lineRule="auto"/>
        <w:jc w:val="both"/>
        <w:rPr>
          <w:rFonts w:ascii="Palatino Linotype" w:hAnsi="Palatino Linotype"/>
        </w:rPr>
      </w:pPr>
      <w:r w:rsidRPr="00186A9D">
        <w:rPr>
          <w:rFonts w:ascii="Palatino Linotype" w:hAnsi="Palatino Linotype"/>
        </w:rPr>
        <w:tab/>
        <w:t>Îmi asum responsabilitatea asupra exactităţii datelor furnizate şi sunt de acord cu prelucrarea informaţiilor cu caracter personal, în conformitate cu  prevederile Regulamentului (UE) 2016/679 al Parlamentului European şi al Consiliului privind protecţia persoanelor fizice în ceea ce priveşte prelucrarea datelor cu caracter personal şi privind libera circulaţie a acestor date şi de abrogare a Directivei 95/46/CE (Regulamentul general privind protecţia datelor), cu modificările şi completările ulterioare.</w:t>
      </w:r>
    </w:p>
    <w:p w:rsidR="007B7F41" w:rsidRPr="00186A9D" w:rsidRDefault="007B7F41" w:rsidP="007B7F41">
      <w:pPr>
        <w:pStyle w:val="BodyText"/>
        <w:rPr>
          <w:rFonts w:ascii="Palatino Linotype" w:hAnsi="Palatino Linotype"/>
        </w:rPr>
      </w:pPr>
      <w:r w:rsidRPr="00186A9D">
        <w:rPr>
          <w:rFonts w:ascii="Palatino Linotype" w:hAnsi="Palatino Linotype"/>
        </w:rPr>
        <w:tab/>
        <w:t>Declar, susţin şi semnez, după ce am luat la cunoştinţă despre întregul conţinut şi am completat personal datele din prezenta declaraţie.</w:t>
      </w:r>
    </w:p>
    <w:p w:rsidR="007B7F41" w:rsidRPr="00186A9D" w:rsidRDefault="007B7F41" w:rsidP="007B7F41">
      <w:pPr>
        <w:pStyle w:val="BodyText"/>
        <w:rPr>
          <w:rFonts w:ascii="Palatino Linotype" w:hAnsi="Palatino Linotype"/>
        </w:rPr>
      </w:pPr>
    </w:p>
    <w:p w:rsidR="007B7F41" w:rsidRPr="00186A9D" w:rsidRDefault="007B7F41" w:rsidP="007B7F41">
      <w:pPr>
        <w:pStyle w:val="BodyText"/>
        <w:rPr>
          <w:rFonts w:ascii="Palatino Linotype" w:hAnsi="Palatino Linotype"/>
        </w:rPr>
      </w:pPr>
    </w:p>
    <w:p w:rsidR="007B7F41" w:rsidRPr="00186A9D" w:rsidRDefault="007B7F41" w:rsidP="007B7F41">
      <w:pPr>
        <w:pStyle w:val="BodyText"/>
        <w:ind w:left="708" w:firstLine="708"/>
        <w:rPr>
          <w:rFonts w:ascii="Palatino Linotype" w:hAnsi="Palatino Linotype"/>
        </w:rPr>
      </w:pPr>
      <w:r w:rsidRPr="00186A9D">
        <w:rPr>
          <w:rFonts w:ascii="Palatino Linotype" w:hAnsi="Palatino Linotype"/>
        </w:rPr>
        <w:t>Data _____________</w:t>
      </w:r>
      <w:r w:rsidRPr="00186A9D">
        <w:rPr>
          <w:rFonts w:ascii="Palatino Linotype" w:hAnsi="Palatino Linotype"/>
        </w:rPr>
        <w:tab/>
      </w:r>
      <w:r w:rsidRPr="00186A9D">
        <w:rPr>
          <w:rFonts w:ascii="Palatino Linotype" w:hAnsi="Palatino Linotype"/>
        </w:rPr>
        <w:tab/>
      </w:r>
      <w:r w:rsidRPr="00186A9D">
        <w:rPr>
          <w:rFonts w:ascii="Palatino Linotype" w:hAnsi="Palatino Linotype"/>
        </w:rPr>
        <w:tab/>
      </w:r>
      <w:r w:rsidRPr="00186A9D">
        <w:rPr>
          <w:rFonts w:ascii="Palatino Linotype" w:hAnsi="Palatino Linotype"/>
        </w:rPr>
        <w:tab/>
        <w:t>Semnătura __________</w:t>
      </w:r>
    </w:p>
    <w:p w:rsidR="007B7F41" w:rsidRPr="00186A9D" w:rsidRDefault="007B7F41" w:rsidP="007B7F41">
      <w:pPr>
        <w:pStyle w:val="BodyText"/>
        <w:ind w:left="708" w:firstLine="708"/>
        <w:rPr>
          <w:rFonts w:ascii="Palatino Linotype" w:hAnsi="Palatino Linotype"/>
        </w:rPr>
      </w:pPr>
    </w:p>
    <w:p w:rsidR="007B7F41" w:rsidRPr="00186A9D" w:rsidRDefault="007B7F41" w:rsidP="007B7F41">
      <w:pPr>
        <w:pStyle w:val="BodyText"/>
        <w:ind w:left="708" w:firstLine="708"/>
        <w:rPr>
          <w:rFonts w:ascii="Palatino Linotype" w:hAnsi="Palatino Linotype"/>
        </w:rPr>
      </w:pPr>
    </w:p>
    <w:p w:rsidR="007B7F41" w:rsidRPr="00186A9D" w:rsidRDefault="007B7F41" w:rsidP="007B7F41">
      <w:pPr>
        <w:pStyle w:val="BodyText"/>
        <w:ind w:left="708" w:firstLine="708"/>
        <w:rPr>
          <w:rFonts w:ascii="Palatino Linotype" w:hAnsi="Palatino Linotype"/>
        </w:rPr>
      </w:pPr>
    </w:p>
    <w:p w:rsidR="007B7F41" w:rsidRPr="00186A9D" w:rsidRDefault="007B7F41" w:rsidP="007B7F41">
      <w:pPr>
        <w:pStyle w:val="BodyText"/>
        <w:ind w:left="708" w:firstLine="708"/>
        <w:rPr>
          <w:rFonts w:ascii="Palatino Linotype" w:hAnsi="Palatino Linotype"/>
          <w:b/>
          <w:bCs/>
        </w:rPr>
      </w:pPr>
    </w:p>
    <w:p w:rsidR="007B7F41" w:rsidRPr="00186A9D" w:rsidRDefault="007B7F41" w:rsidP="007B7F41">
      <w:pPr>
        <w:pStyle w:val="BodyText"/>
        <w:ind w:left="7058" w:firstLine="708"/>
        <w:rPr>
          <w:rFonts w:ascii="Palatino Linotype" w:hAnsi="Palatino Linotype"/>
          <w:b/>
          <w:bCs/>
        </w:rPr>
      </w:pPr>
      <w:r w:rsidRPr="00186A9D">
        <w:rPr>
          <w:rFonts w:ascii="Palatino Linotype" w:hAnsi="Palatino Linotype"/>
          <w:b/>
          <w:bCs/>
          <w:lang w:eastAsia="en-US"/>
        </w:rPr>
        <w:t>Anexa nr.4</w:t>
      </w:r>
    </w:p>
    <w:p w:rsidR="007B7F41" w:rsidRPr="00186A9D" w:rsidRDefault="007B7F41" w:rsidP="007B7F41">
      <w:pPr>
        <w:spacing w:after="160" w:line="360" w:lineRule="auto"/>
        <w:jc w:val="center"/>
        <w:rPr>
          <w:rFonts w:ascii="Palatino Linotype" w:hAnsi="Palatino Linotype"/>
          <w:lang w:eastAsia="en-US"/>
        </w:rPr>
      </w:pPr>
    </w:p>
    <w:p w:rsidR="007B7F41" w:rsidRPr="00186A9D" w:rsidRDefault="007B7F41" w:rsidP="007B7F41">
      <w:pPr>
        <w:spacing w:after="160" w:line="360" w:lineRule="auto"/>
        <w:jc w:val="center"/>
        <w:rPr>
          <w:rFonts w:ascii="Palatino Linotype" w:hAnsi="Palatino Linotype"/>
          <w:lang w:eastAsia="en-US"/>
        </w:rPr>
      </w:pPr>
    </w:p>
    <w:p w:rsidR="007B7F41" w:rsidRPr="00186A9D" w:rsidRDefault="007B7F41" w:rsidP="007B7F41">
      <w:pPr>
        <w:spacing w:after="160" w:line="360" w:lineRule="auto"/>
        <w:jc w:val="center"/>
        <w:rPr>
          <w:rFonts w:ascii="Palatino Linotype" w:hAnsi="Palatino Linotype"/>
          <w:lang w:eastAsia="en-US"/>
        </w:rPr>
      </w:pPr>
      <w:r w:rsidRPr="00186A9D">
        <w:rPr>
          <w:rFonts w:ascii="Palatino Linotype" w:hAnsi="Palatino Linotype"/>
          <w:lang w:eastAsia="en-US"/>
        </w:rPr>
        <w:t>Declaraţie</w:t>
      </w:r>
    </w:p>
    <w:p w:rsidR="007B7F41" w:rsidRPr="00186A9D" w:rsidRDefault="007B7F41" w:rsidP="007B7F41">
      <w:pPr>
        <w:spacing w:after="160" w:line="360" w:lineRule="auto"/>
        <w:rPr>
          <w:rFonts w:ascii="Palatino Linotype" w:hAnsi="Palatino Linotype"/>
          <w:lang w:eastAsia="en-US"/>
        </w:rPr>
      </w:pPr>
    </w:p>
    <w:p w:rsidR="007B7F41" w:rsidRPr="00186A9D" w:rsidRDefault="007B7F41" w:rsidP="007B7F41">
      <w:pPr>
        <w:spacing w:after="160" w:line="360" w:lineRule="auto"/>
        <w:jc w:val="center"/>
        <w:rPr>
          <w:rFonts w:ascii="Palatino Linotype" w:hAnsi="Palatino Linotype"/>
          <w:lang w:eastAsia="en-US"/>
        </w:rPr>
      </w:pPr>
    </w:p>
    <w:p w:rsidR="007B7F41" w:rsidRPr="00186A9D" w:rsidRDefault="007B7F41" w:rsidP="007B7F41">
      <w:pPr>
        <w:spacing w:after="160" w:line="360" w:lineRule="auto"/>
        <w:jc w:val="center"/>
        <w:rPr>
          <w:rFonts w:ascii="Palatino Linotype" w:hAnsi="Palatino Linotype"/>
          <w:lang w:eastAsia="en-US"/>
        </w:rPr>
      </w:pPr>
    </w:p>
    <w:p w:rsidR="007B7F41" w:rsidRPr="00186A9D" w:rsidRDefault="007B7F41" w:rsidP="007B7F41">
      <w:pPr>
        <w:spacing w:after="160" w:line="360" w:lineRule="auto"/>
        <w:jc w:val="both"/>
        <w:rPr>
          <w:rFonts w:ascii="Palatino Linotype" w:hAnsi="Palatino Linotype"/>
          <w:lang w:eastAsia="en-US"/>
        </w:rPr>
      </w:pPr>
      <w:r w:rsidRPr="00186A9D">
        <w:rPr>
          <w:rFonts w:ascii="Palatino Linotype" w:hAnsi="Palatino Linotype"/>
          <w:lang w:eastAsia="en-US"/>
        </w:rPr>
        <w:tab/>
        <w:t xml:space="preserve">Subsemnatul/subsemnata,_______________________________________________, candidat/candidată la examenul/concursul organizat de Inspectoratul General pentru Imigrări în vederea ocupării </w:t>
      </w:r>
      <w:r w:rsidR="00B64602">
        <w:rPr>
          <w:rFonts w:ascii="Palatino Linotype" w:hAnsi="Palatino Linotype"/>
          <w:lang w:eastAsia="en-US"/>
        </w:rPr>
        <w:t xml:space="preserve">postului </w:t>
      </w:r>
      <w:r w:rsidRPr="00186A9D">
        <w:rPr>
          <w:rFonts w:ascii="Palatino Linotype" w:hAnsi="Palatino Linotype"/>
          <w:lang w:eastAsia="en-US"/>
        </w:rPr>
        <w:t xml:space="preserve">vacant de conducere de ____________________________ declar pe propria răspundere că </w:t>
      </w:r>
      <w:r w:rsidRPr="00186A9D">
        <w:rPr>
          <w:rFonts w:ascii="Palatino Linotype" w:hAnsi="Palatino Linotype"/>
          <w:b/>
          <w:bCs/>
          <w:lang w:eastAsia="en-US"/>
        </w:rPr>
        <w:t>sunt de acord</w:t>
      </w:r>
      <w:r w:rsidRPr="00186A9D">
        <w:rPr>
          <w:rFonts w:ascii="Palatino Linotype" w:hAnsi="Palatino Linotype"/>
          <w:lang w:eastAsia="en-US"/>
        </w:rPr>
        <w:t xml:space="preserve"> ca proba susţinută în cadrul examenului/concursului, să fie înregistrată audio şi/sau video. </w:t>
      </w:r>
    </w:p>
    <w:p w:rsidR="007B7F41" w:rsidRPr="00186A9D" w:rsidRDefault="007B7F41" w:rsidP="007B7F41">
      <w:pPr>
        <w:spacing w:after="160" w:line="259" w:lineRule="auto"/>
        <w:jc w:val="center"/>
        <w:rPr>
          <w:rFonts w:ascii="Palatino Linotype" w:hAnsi="Palatino Linotype"/>
          <w:lang w:eastAsia="en-US"/>
        </w:rPr>
      </w:pPr>
    </w:p>
    <w:p w:rsidR="007B7F41" w:rsidRPr="00186A9D" w:rsidRDefault="007B7F41" w:rsidP="007B7F41">
      <w:pPr>
        <w:spacing w:after="160" w:line="259" w:lineRule="auto"/>
        <w:jc w:val="center"/>
        <w:rPr>
          <w:rFonts w:ascii="Palatino Linotype" w:hAnsi="Palatino Linotype"/>
          <w:lang w:eastAsia="en-US"/>
        </w:rPr>
      </w:pPr>
    </w:p>
    <w:p w:rsidR="007B7F41" w:rsidRPr="00186A9D" w:rsidRDefault="007B7F41" w:rsidP="007B7F41">
      <w:pPr>
        <w:spacing w:after="160" w:line="259" w:lineRule="auto"/>
        <w:jc w:val="both"/>
        <w:rPr>
          <w:rFonts w:ascii="Palatino Linotype" w:hAnsi="Palatino Linotype"/>
          <w:lang w:val="en-GB" w:eastAsia="en-US"/>
        </w:rPr>
      </w:pPr>
      <w:r w:rsidRPr="00186A9D">
        <w:rPr>
          <w:rFonts w:ascii="Palatino Linotype" w:hAnsi="Palatino Linotype"/>
          <w:lang w:val="en-GB" w:eastAsia="en-US"/>
        </w:rPr>
        <w:t>Data:____________________</w:t>
      </w:r>
      <w:r w:rsidRPr="00186A9D">
        <w:rPr>
          <w:rFonts w:ascii="Palatino Linotype" w:hAnsi="Palatino Linotype"/>
          <w:lang w:val="en-GB" w:eastAsia="en-US"/>
        </w:rPr>
        <w:tab/>
      </w:r>
      <w:r w:rsidRPr="00186A9D">
        <w:rPr>
          <w:rFonts w:ascii="Palatino Linotype" w:hAnsi="Palatino Linotype"/>
          <w:lang w:val="en-GB" w:eastAsia="en-US"/>
        </w:rPr>
        <w:tab/>
      </w:r>
      <w:r w:rsidRPr="00186A9D">
        <w:rPr>
          <w:rFonts w:ascii="Palatino Linotype" w:hAnsi="Palatino Linotype"/>
          <w:lang w:val="en-GB" w:eastAsia="en-US"/>
        </w:rPr>
        <w:tab/>
      </w:r>
      <w:r w:rsidRPr="00186A9D">
        <w:rPr>
          <w:rFonts w:ascii="Palatino Linotype" w:hAnsi="Palatino Linotype"/>
          <w:lang w:val="en-GB" w:eastAsia="en-US"/>
        </w:rPr>
        <w:tab/>
      </w:r>
      <w:proofErr w:type="spellStart"/>
      <w:r w:rsidRPr="00186A9D">
        <w:rPr>
          <w:rFonts w:ascii="Palatino Linotype" w:hAnsi="Palatino Linotype"/>
          <w:lang w:val="en-GB" w:eastAsia="en-US"/>
        </w:rPr>
        <w:t>Semnătura</w:t>
      </w:r>
      <w:proofErr w:type="spellEnd"/>
      <w:r w:rsidRPr="00186A9D">
        <w:rPr>
          <w:rFonts w:ascii="Palatino Linotype" w:hAnsi="Palatino Linotype"/>
          <w:lang w:val="en-GB" w:eastAsia="en-US"/>
        </w:rPr>
        <w:t>:_______________</w:t>
      </w:r>
    </w:p>
    <w:p w:rsidR="00065158" w:rsidRDefault="00065158"/>
    <w:sectPr w:rsidR="00065158" w:rsidSect="004B5FFF">
      <w:footerReference w:type="default" r:id="rId11"/>
      <w:footerReference w:type="first" r:id="rId12"/>
      <w:pgSz w:w="11906" w:h="16838"/>
      <w:pgMar w:top="719" w:right="746" w:bottom="0"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2F0C" w:rsidRDefault="00182F0C" w:rsidP="007B7F41">
      <w:r>
        <w:separator/>
      </w:r>
    </w:p>
  </w:endnote>
  <w:endnote w:type="continuationSeparator" w:id="0">
    <w:p w:rsidR="00182F0C" w:rsidRDefault="00182F0C" w:rsidP="007B7F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24A9" w:rsidRDefault="00182F0C">
    <w:pPr>
      <w:pStyle w:val="Footer"/>
      <w:jc w:val="center"/>
    </w:pPr>
    <w:r>
      <w:fldChar w:fldCharType="begin"/>
    </w:r>
    <w:r>
      <w:instrText xml:space="preserve"> PAGE   \* MERGEFORMAT </w:instrText>
    </w:r>
    <w:r>
      <w:fldChar w:fldCharType="separate"/>
    </w:r>
    <w:r>
      <w:rPr>
        <w:noProof/>
      </w:rPr>
      <w:t>13</w:t>
    </w:r>
    <w:r>
      <w:rPr>
        <w:noProof/>
      </w:rPr>
      <w:fldChar w:fldCharType="end"/>
    </w:r>
  </w:p>
  <w:p w:rsidR="002F24A9" w:rsidRDefault="00182F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24A9" w:rsidRDefault="00182F0C">
    <w:pPr>
      <w:pStyle w:val="Footer"/>
      <w:jc w:val="center"/>
    </w:pPr>
    <w:r>
      <w:fldChar w:fldCharType="begin"/>
    </w:r>
    <w:r>
      <w:instrText xml:space="preserve"> PAGE   \* MERGEFORMAT </w:instrText>
    </w:r>
    <w:r>
      <w:fldChar w:fldCharType="separate"/>
    </w:r>
    <w:r>
      <w:rPr>
        <w:noProof/>
      </w:rPr>
      <w:t>2</w:t>
    </w:r>
    <w:r>
      <w:rPr>
        <w:noProof/>
      </w:rPr>
      <w:fldChar w:fldCharType="end"/>
    </w:r>
  </w:p>
  <w:p w:rsidR="002F24A9" w:rsidRDefault="00182F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2F0C" w:rsidRDefault="00182F0C" w:rsidP="007B7F41">
      <w:r>
        <w:separator/>
      </w:r>
    </w:p>
  </w:footnote>
  <w:footnote w:type="continuationSeparator" w:id="0">
    <w:p w:rsidR="00182F0C" w:rsidRDefault="00182F0C" w:rsidP="007B7F41">
      <w:r>
        <w:continuationSeparator/>
      </w:r>
    </w:p>
  </w:footnote>
  <w:footnote w:id="1">
    <w:p w:rsidR="007B7F41" w:rsidRPr="007A4B80" w:rsidRDefault="007B7F41" w:rsidP="007B7F41">
      <w:pPr>
        <w:ind w:firstLine="708"/>
        <w:jc w:val="both"/>
        <w:rPr>
          <w:i/>
          <w:sz w:val="20"/>
          <w:szCs w:val="20"/>
        </w:rPr>
      </w:pPr>
      <w:r>
        <w:rPr>
          <w:rStyle w:val="FootnoteReference"/>
        </w:rPr>
        <w:footnoteRef/>
      </w:r>
      <w:r>
        <w:t xml:space="preserve"> </w:t>
      </w:r>
      <w:r w:rsidRPr="00601D6E">
        <w:rPr>
          <w:b/>
          <w:i/>
          <w:sz w:val="22"/>
          <w:szCs w:val="22"/>
          <w:vertAlign w:val="superscript"/>
        </w:rPr>
        <w:t xml:space="preserve"> </w:t>
      </w:r>
      <w:r w:rsidRPr="009F3FA1">
        <w:rPr>
          <w:i/>
          <w:sz w:val="20"/>
          <w:szCs w:val="20"/>
        </w:rPr>
        <w:t xml:space="preserve">Dacă pentru ocuparea unor posturi vacante este necesară obținerea unor autorizații speciale pentru exercitarea atribuțiilor, iar acestea nu se obțin ulterior numirii în funcție, polițistul este eliberat din funcție și pus la </w:t>
      </w:r>
      <w:r>
        <w:rPr>
          <w:i/>
          <w:sz w:val="20"/>
          <w:szCs w:val="20"/>
        </w:rPr>
        <w:t>dispoziție în condițiile legii.</w:t>
      </w:r>
    </w:p>
    <w:p w:rsidR="007B7F41" w:rsidRDefault="007B7F41" w:rsidP="007B7F41">
      <w:pPr>
        <w:pStyle w:val="FootnoteText"/>
      </w:pPr>
    </w:p>
  </w:footnote>
  <w:footnote w:id="2">
    <w:p w:rsidR="007B7F41" w:rsidRPr="003F3F73" w:rsidRDefault="007B7F41" w:rsidP="007B7F41">
      <w:pPr>
        <w:pStyle w:val="BodyTextIndent"/>
        <w:spacing w:after="0" w:line="276" w:lineRule="auto"/>
        <w:ind w:left="0"/>
      </w:pPr>
      <w:r w:rsidRPr="003F3F73">
        <w:rPr>
          <w:rStyle w:val="FootnoteReference"/>
          <w:sz w:val="16"/>
          <w:szCs w:val="16"/>
        </w:rPr>
        <w:footnoteRef/>
      </w:r>
      <w:r w:rsidRPr="003F3F73">
        <w:rPr>
          <w:sz w:val="16"/>
          <w:szCs w:val="16"/>
        </w:rPr>
        <w:t xml:space="preserve"> pentru </w:t>
      </w:r>
      <w:r w:rsidRPr="003F3F73">
        <w:rPr>
          <w:sz w:val="16"/>
          <w:szCs w:val="16"/>
        </w:rPr>
        <w:t xml:space="preserve">posturile prevăzute a fi încadrate cu poliţişti, personal militar sau personal contractual.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4D3D35"/>
    <w:multiLevelType w:val="hybridMultilevel"/>
    <w:tmpl w:val="B5866B12"/>
    <w:lvl w:ilvl="0" w:tplc="427E2A1A">
      <w:start w:val="1"/>
      <w:numFmt w:val="low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4BCE70C9"/>
    <w:multiLevelType w:val="hybridMultilevel"/>
    <w:tmpl w:val="1F0A036C"/>
    <w:lvl w:ilvl="0" w:tplc="0418000F">
      <w:start w:val="1"/>
      <w:numFmt w:val="decimal"/>
      <w:lvlText w:val="%1."/>
      <w:lvlJc w:val="left"/>
      <w:pPr>
        <w:tabs>
          <w:tab w:val="num" w:pos="720"/>
        </w:tabs>
        <w:ind w:left="720" w:hanging="360"/>
      </w:pPr>
    </w:lvl>
    <w:lvl w:ilvl="1" w:tplc="04180019">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2" w15:restartNumberingAfterBreak="0">
    <w:nsid w:val="57465D71"/>
    <w:multiLevelType w:val="hybridMultilevel"/>
    <w:tmpl w:val="22103DA2"/>
    <w:lvl w:ilvl="0" w:tplc="04090017">
      <w:start w:val="1"/>
      <w:numFmt w:val="lowerLetter"/>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15:restartNumberingAfterBreak="0">
    <w:nsid w:val="684743AA"/>
    <w:multiLevelType w:val="hybridMultilevel"/>
    <w:tmpl w:val="E6E46CC8"/>
    <w:lvl w:ilvl="0" w:tplc="0409000F">
      <w:start w:val="1"/>
      <w:numFmt w:val="decimal"/>
      <w:lvlText w:val="%1."/>
      <w:lvlJc w:val="left"/>
      <w:pPr>
        <w:ind w:left="644"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F41"/>
    <w:rsid w:val="00000FD2"/>
    <w:rsid w:val="00001379"/>
    <w:rsid w:val="00001678"/>
    <w:rsid w:val="00001B1C"/>
    <w:rsid w:val="00001D2C"/>
    <w:rsid w:val="000030C7"/>
    <w:rsid w:val="00004ABD"/>
    <w:rsid w:val="000051D8"/>
    <w:rsid w:val="000059AC"/>
    <w:rsid w:val="000103F0"/>
    <w:rsid w:val="0001080B"/>
    <w:rsid w:val="00010F0B"/>
    <w:rsid w:val="000112E4"/>
    <w:rsid w:val="00011D27"/>
    <w:rsid w:val="00011DF3"/>
    <w:rsid w:val="000120FD"/>
    <w:rsid w:val="00012A5A"/>
    <w:rsid w:val="00012B83"/>
    <w:rsid w:val="00013E97"/>
    <w:rsid w:val="00014638"/>
    <w:rsid w:val="00015B54"/>
    <w:rsid w:val="00016ABD"/>
    <w:rsid w:val="00017616"/>
    <w:rsid w:val="00017F50"/>
    <w:rsid w:val="00020E2E"/>
    <w:rsid w:val="000217D6"/>
    <w:rsid w:val="00021CD3"/>
    <w:rsid w:val="0002206B"/>
    <w:rsid w:val="000227DD"/>
    <w:rsid w:val="00023349"/>
    <w:rsid w:val="000234D6"/>
    <w:rsid w:val="000240AB"/>
    <w:rsid w:val="0002421E"/>
    <w:rsid w:val="00024B22"/>
    <w:rsid w:val="00025B9F"/>
    <w:rsid w:val="00026534"/>
    <w:rsid w:val="00027D83"/>
    <w:rsid w:val="00027ED4"/>
    <w:rsid w:val="000309F1"/>
    <w:rsid w:val="00030DFA"/>
    <w:rsid w:val="00030EBD"/>
    <w:rsid w:val="00032932"/>
    <w:rsid w:val="00032A80"/>
    <w:rsid w:val="00032C5D"/>
    <w:rsid w:val="00032EA0"/>
    <w:rsid w:val="00033772"/>
    <w:rsid w:val="000345EE"/>
    <w:rsid w:val="000357FA"/>
    <w:rsid w:val="0003592F"/>
    <w:rsid w:val="00036985"/>
    <w:rsid w:val="000374F5"/>
    <w:rsid w:val="00037FF8"/>
    <w:rsid w:val="0004091B"/>
    <w:rsid w:val="00040AA0"/>
    <w:rsid w:val="00040CF5"/>
    <w:rsid w:val="0004101C"/>
    <w:rsid w:val="000417A3"/>
    <w:rsid w:val="000418A9"/>
    <w:rsid w:val="000434B8"/>
    <w:rsid w:val="00043C37"/>
    <w:rsid w:val="00044267"/>
    <w:rsid w:val="00045229"/>
    <w:rsid w:val="000452F9"/>
    <w:rsid w:val="00045809"/>
    <w:rsid w:val="00045D07"/>
    <w:rsid w:val="000465EE"/>
    <w:rsid w:val="000508ED"/>
    <w:rsid w:val="00051058"/>
    <w:rsid w:val="00051534"/>
    <w:rsid w:val="00051E5B"/>
    <w:rsid w:val="0005433D"/>
    <w:rsid w:val="000551C3"/>
    <w:rsid w:val="00056176"/>
    <w:rsid w:val="00057AF8"/>
    <w:rsid w:val="0006094F"/>
    <w:rsid w:val="0006184A"/>
    <w:rsid w:val="000619BA"/>
    <w:rsid w:val="00061A03"/>
    <w:rsid w:val="00062783"/>
    <w:rsid w:val="000633B1"/>
    <w:rsid w:val="00064FE6"/>
    <w:rsid w:val="00065158"/>
    <w:rsid w:val="00065F8A"/>
    <w:rsid w:val="00066021"/>
    <w:rsid w:val="00066134"/>
    <w:rsid w:val="0006729D"/>
    <w:rsid w:val="00067763"/>
    <w:rsid w:val="00070956"/>
    <w:rsid w:val="00072BEE"/>
    <w:rsid w:val="00072F7B"/>
    <w:rsid w:val="00073EF4"/>
    <w:rsid w:val="000742DD"/>
    <w:rsid w:val="00074AEE"/>
    <w:rsid w:val="00077419"/>
    <w:rsid w:val="00077F3C"/>
    <w:rsid w:val="00080118"/>
    <w:rsid w:val="00080C83"/>
    <w:rsid w:val="00081D1F"/>
    <w:rsid w:val="0008276E"/>
    <w:rsid w:val="00082886"/>
    <w:rsid w:val="00082ED8"/>
    <w:rsid w:val="000836A0"/>
    <w:rsid w:val="000838A7"/>
    <w:rsid w:val="00083EE9"/>
    <w:rsid w:val="000842C0"/>
    <w:rsid w:val="000853A2"/>
    <w:rsid w:val="00085910"/>
    <w:rsid w:val="00085DB8"/>
    <w:rsid w:val="000865A6"/>
    <w:rsid w:val="00086DFE"/>
    <w:rsid w:val="0008721B"/>
    <w:rsid w:val="00092339"/>
    <w:rsid w:val="00093DA3"/>
    <w:rsid w:val="00094FED"/>
    <w:rsid w:val="00097D86"/>
    <w:rsid w:val="000A0071"/>
    <w:rsid w:val="000A0B0E"/>
    <w:rsid w:val="000A0D81"/>
    <w:rsid w:val="000A1AB0"/>
    <w:rsid w:val="000A3EEA"/>
    <w:rsid w:val="000A405B"/>
    <w:rsid w:val="000A4D56"/>
    <w:rsid w:val="000A53B3"/>
    <w:rsid w:val="000A6A20"/>
    <w:rsid w:val="000A6AB3"/>
    <w:rsid w:val="000B0410"/>
    <w:rsid w:val="000B0C90"/>
    <w:rsid w:val="000B14D2"/>
    <w:rsid w:val="000B2294"/>
    <w:rsid w:val="000B2480"/>
    <w:rsid w:val="000B2772"/>
    <w:rsid w:val="000B4A73"/>
    <w:rsid w:val="000B55B8"/>
    <w:rsid w:val="000B595F"/>
    <w:rsid w:val="000B627F"/>
    <w:rsid w:val="000B751A"/>
    <w:rsid w:val="000C00FD"/>
    <w:rsid w:val="000C06EF"/>
    <w:rsid w:val="000C0789"/>
    <w:rsid w:val="000C09BA"/>
    <w:rsid w:val="000C0AB9"/>
    <w:rsid w:val="000C0ECA"/>
    <w:rsid w:val="000C11D5"/>
    <w:rsid w:val="000C17C9"/>
    <w:rsid w:val="000C3241"/>
    <w:rsid w:val="000C3D30"/>
    <w:rsid w:val="000C55C5"/>
    <w:rsid w:val="000C67FD"/>
    <w:rsid w:val="000C6909"/>
    <w:rsid w:val="000C6ADF"/>
    <w:rsid w:val="000C72C3"/>
    <w:rsid w:val="000C76A9"/>
    <w:rsid w:val="000D06DA"/>
    <w:rsid w:val="000D0798"/>
    <w:rsid w:val="000D14AE"/>
    <w:rsid w:val="000D20C8"/>
    <w:rsid w:val="000D2343"/>
    <w:rsid w:val="000D28C4"/>
    <w:rsid w:val="000D44C1"/>
    <w:rsid w:val="000D4A41"/>
    <w:rsid w:val="000D54A8"/>
    <w:rsid w:val="000D5DE3"/>
    <w:rsid w:val="000D6580"/>
    <w:rsid w:val="000D65B9"/>
    <w:rsid w:val="000D728A"/>
    <w:rsid w:val="000D72D2"/>
    <w:rsid w:val="000E06A4"/>
    <w:rsid w:val="000E15EE"/>
    <w:rsid w:val="000E164A"/>
    <w:rsid w:val="000E1C8F"/>
    <w:rsid w:val="000E1E0E"/>
    <w:rsid w:val="000E217B"/>
    <w:rsid w:val="000E27B9"/>
    <w:rsid w:val="000E2F45"/>
    <w:rsid w:val="000E3EF0"/>
    <w:rsid w:val="000E4B54"/>
    <w:rsid w:val="000E50F4"/>
    <w:rsid w:val="000E5E9B"/>
    <w:rsid w:val="000E673E"/>
    <w:rsid w:val="000E6B75"/>
    <w:rsid w:val="000E71ED"/>
    <w:rsid w:val="000E7503"/>
    <w:rsid w:val="000F12C0"/>
    <w:rsid w:val="000F1C23"/>
    <w:rsid w:val="000F2331"/>
    <w:rsid w:val="000F279C"/>
    <w:rsid w:val="000F2866"/>
    <w:rsid w:val="000F2C09"/>
    <w:rsid w:val="000F2FB7"/>
    <w:rsid w:val="000F3719"/>
    <w:rsid w:val="000F49A8"/>
    <w:rsid w:val="000F57A3"/>
    <w:rsid w:val="000F683A"/>
    <w:rsid w:val="000F6B49"/>
    <w:rsid w:val="00101614"/>
    <w:rsid w:val="00102007"/>
    <w:rsid w:val="0010248C"/>
    <w:rsid w:val="001024C3"/>
    <w:rsid w:val="00102793"/>
    <w:rsid w:val="0010279A"/>
    <w:rsid w:val="00102B35"/>
    <w:rsid w:val="00103469"/>
    <w:rsid w:val="00103670"/>
    <w:rsid w:val="0010470C"/>
    <w:rsid w:val="00104BFC"/>
    <w:rsid w:val="001051DA"/>
    <w:rsid w:val="0010581F"/>
    <w:rsid w:val="00105D4D"/>
    <w:rsid w:val="001065CF"/>
    <w:rsid w:val="001068D4"/>
    <w:rsid w:val="00107B62"/>
    <w:rsid w:val="00107DE8"/>
    <w:rsid w:val="0011024A"/>
    <w:rsid w:val="00110B67"/>
    <w:rsid w:val="00110BC6"/>
    <w:rsid w:val="0011111E"/>
    <w:rsid w:val="0011127E"/>
    <w:rsid w:val="00111CFC"/>
    <w:rsid w:val="0011294B"/>
    <w:rsid w:val="00113053"/>
    <w:rsid w:val="0011313B"/>
    <w:rsid w:val="0011420A"/>
    <w:rsid w:val="0011550D"/>
    <w:rsid w:val="00115DD7"/>
    <w:rsid w:val="001160B1"/>
    <w:rsid w:val="001161EA"/>
    <w:rsid w:val="0011632E"/>
    <w:rsid w:val="00116DF3"/>
    <w:rsid w:val="00117A78"/>
    <w:rsid w:val="00117BF0"/>
    <w:rsid w:val="001221F9"/>
    <w:rsid w:val="001228EC"/>
    <w:rsid w:val="00122A27"/>
    <w:rsid w:val="00123469"/>
    <w:rsid w:val="001251CD"/>
    <w:rsid w:val="001258EE"/>
    <w:rsid w:val="00127BB3"/>
    <w:rsid w:val="00130034"/>
    <w:rsid w:val="001310A7"/>
    <w:rsid w:val="001311ED"/>
    <w:rsid w:val="001323F8"/>
    <w:rsid w:val="00132ADE"/>
    <w:rsid w:val="00134BC3"/>
    <w:rsid w:val="00134C4C"/>
    <w:rsid w:val="00135010"/>
    <w:rsid w:val="00135D1E"/>
    <w:rsid w:val="0013681C"/>
    <w:rsid w:val="001368D6"/>
    <w:rsid w:val="001371DF"/>
    <w:rsid w:val="00137ACA"/>
    <w:rsid w:val="00141AFE"/>
    <w:rsid w:val="001434EA"/>
    <w:rsid w:val="001446F5"/>
    <w:rsid w:val="00144A6A"/>
    <w:rsid w:val="001452E8"/>
    <w:rsid w:val="00145A16"/>
    <w:rsid w:val="00146F92"/>
    <w:rsid w:val="00147066"/>
    <w:rsid w:val="00147076"/>
    <w:rsid w:val="0015045C"/>
    <w:rsid w:val="001504C9"/>
    <w:rsid w:val="0015071B"/>
    <w:rsid w:val="001517E2"/>
    <w:rsid w:val="00152F06"/>
    <w:rsid w:val="001533BF"/>
    <w:rsid w:val="001537C4"/>
    <w:rsid w:val="00156830"/>
    <w:rsid w:val="00157196"/>
    <w:rsid w:val="001573F0"/>
    <w:rsid w:val="00157D7B"/>
    <w:rsid w:val="001601BF"/>
    <w:rsid w:val="00160986"/>
    <w:rsid w:val="00160FBD"/>
    <w:rsid w:val="00161EAB"/>
    <w:rsid w:val="00162168"/>
    <w:rsid w:val="00164065"/>
    <w:rsid w:val="0016456D"/>
    <w:rsid w:val="00165733"/>
    <w:rsid w:val="0016632A"/>
    <w:rsid w:val="0016715E"/>
    <w:rsid w:val="00170072"/>
    <w:rsid w:val="00171271"/>
    <w:rsid w:val="0017162F"/>
    <w:rsid w:val="00171A2A"/>
    <w:rsid w:val="001727E4"/>
    <w:rsid w:val="001728B6"/>
    <w:rsid w:val="00173D05"/>
    <w:rsid w:val="00174F10"/>
    <w:rsid w:val="00175CBE"/>
    <w:rsid w:val="00175DD8"/>
    <w:rsid w:val="0017619F"/>
    <w:rsid w:val="00176F5C"/>
    <w:rsid w:val="00180298"/>
    <w:rsid w:val="00180777"/>
    <w:rsid w:val="00182B0F"/>
    <w:rsid w:val="00182F0C"/>
    <w:rsid w:val="00183BDD"/>
    <w:rsid w:val="00183D94"/>
    <w:rsid w:val="001843DB"/>
    <w:rsid w:val="00184A20"/>
    <w:rsid w:val="001859E1"/>
    <w:rsid w:val="00186428"/>
    <w:rsid w:val="00186780"/>
    <w:rsid w:val="00186F85"/>
    <w:rsid w:val="00186F9D"/>
    <w:rsid w:val="001871C8"/>
    <w:rsid w:val="00190410"/>
    <w:rsid w:val="0019057C"/>
    <w:rsid w:val="001910ED"/>
    <w:rsid w:val="001918B2"/>
    <w:rsid w:val="00191A31"/>
    <w:rsid w:val="001921A6"/>
    <w:rsid w:val="001921E8"/>
    <w:rsid w:val="00192B2A"/>
    <w:rsid w:val="00193911"/>
    <w:rsid w:val="00196608"/>
    <w:rsid w:val="001969D1"/>
    <w:rsid w:val="00197155"/>
    <w:rsid w:val="0019796F"/>
    <w:rsid w:val="00197D0E"/>
    <w:rsid w:val="001A05CA"/>
    <w:rsid w:val="001A1925"/>
    <w:rsid w:val="001A296C"/>
    <w:rsid w:val="001A3438"/>
    <w:rsid w:val="001A3AA6"/>
    <w:rsid w:val="001A45CA"/>
    <w:rsid w:val="001A4684"/>
    <w:rsid w:val="001A5AB1"/>
    <w:rsid w:val="001A609C"/>
    <w:rsid w:val="001A7D1D"/>
    <w:rsid w:val="001A7F52"/>
    <w:rsid w:val="001B0226"/>
    <w:rsid w:val="001B0496"/>
    <w:rsid w:val="001B119B"/>
    <w:rsid w:val="001B18DE"/>
    <w:rsid w:val="001B20CC"/>
    <w:rsid w:val="001B2302"/>
    <w:rsid w:val="001B2C33"/>
    <w:rsid w:val="001B33A6"/>
    <w:rsid w:val="001B36A8"/>
    <w:rsid w:val="001B47DB"/>
    <w:rsid w:val="001B7E95"/>
    <w:rsid w:val="001C09CB"/>
    <w:rsid w:val="001C0B51"/>
    <w:rsid w:val="001C11BE"/>
    <w:rsid w:val="001C1258"/>
    <w:rsid w:val="001C1E89"/>
    <w:rsid w:val="001C2658"/>
    <w:rsid w:val="001C37A9"/>
    <w:rsid w:val="001C683E"/>
    <w:rsid w:val="001D12CF"/>
    <w:rsid w:val="001D13BB"/>
    <w:rsid w:val="001D145C"/>
    <w:rsid w:val="001D1C69"/>
    <w:rsid w:val="001D20E0"/>
    <w:rsid w:val="001D2E01"/>
    <w:rsid w:val="001D38AC"/>
    <w:rsid w:val="001D49A7"/>
    <w:rsid w:val="001D58C1"/>
    <w:rsid w:val="001D5CB3"/>
    <w:rsid w:val="001D65C1"/>
    <w:rsid w:val="001D74BF"/>
    <w:rsid w:val="001D7B82"/>
    <w:rsid w:val="001E0405"/>
    <w:rsid w:val="001E09CD"/>
    <w:rsid w:val="001E0BA1"/>
    <w:rsid w:val="001E1025"/>
    <w:rsid w:val="001E109B"/>
    <w:rsid w:val="001E151E"/>
    <w:rsid w:val="001E1888"/>
    <w:rsid w:val="001E224F"/>
    <w:rsid w:val="001E2B68"/>
    <w:rsid w:val="001E2BA6"/>
    <w:rsid w:val="001E2F3F"/>
    <w:rsid w:val="001E3407"/>
    <w:rsid w:val="001E3E79"/>
    <w:rsid w:val="001E4BFE"/>
    <w:rsid w:val="001E5D30"/>
    <w:rsid w:val="001E6702"/>
    <w:rsid w:val="001E7C63"/>
    <w:rsid w:val="001F07A3"/>
    <w:rsid w:val="001F0F92"/>
    <w:rsid w:val="001F1E3D"/>
    <w:rsid w:val="001F1EAD"/>
    <w:rsid w:val="001F394A"/>
    <w:rsid w:val="001F40C4"/>
    <w:rsid w:val="001F498D"/>
    <w:rsid w:val="001F55A8"/>
    <w:rsid w:val="001F5B95"/>
    <w:rsid w:val="001F5FB9"/>
    <w:rsid w:val="001F6B87"/>
    <w:rsid w:val="001F72A3"/>
    <w:rsid w:val="001F7979"/>
    <w:rsid w:val="001F7B8A"/>
    <w:rsid w:val="001F7E78"/>
    <w:rsid w:val="002002F2"/>
    <w:rsid w:val="0020226D"/>
    <w:rsid w:val="00202AD7"/>
    <w:rsid w:val="00202D80"/>
    <w:rsid w:val="002032CE"/>
    <w:rsid w:val="00205077"/>
    <w:rsid w:val="002050B2"/>
    <w:rsid w:val="00205605"/>
    <w:rsid w:val="00206ADA"/>
    <w:rsid w:val="00206EEF"/>
    <w:rsid w:val="00207F08"/>
    <w:rsid w:val="00207FF3"/>
    <w:rsid w:val="002102F3"/>
    <w:rsid w:val="002114EC"/>
    <w:rsid w:val="00211B9E"/>
    <w:rsid w:val="00211CF7"/>
    <w:rsid w:val="0021567A"/>
    <w:rsid w:val="00215F5F"/>
    <w:rsid w:val="00216288"/>
    <w:rsid w:val="002170DC"/>
    <w:rsid w:val="002201F3"/>
    <w:rsid w:val="002205AF"/>
    <w:rsid w:val="00220BAE"/>
    <w:rsid w:val="00221A5F"/>
    <w:rsid w:val="00230050"/>
    <w:rsid w:val="00230D6E"/>
    <w:rsid w:val="0023134D"/>
    <w:rsid w:val="002317AA"/>
    <w:rsid w:val="0023242D"/>
    <w:rsid w:val="00233E67"/>
    <w:rsid w:val="00235040"/>
    <w:rsid w:val="00235B35"/>
    <w:rsid w:val="002371ED"/>
    <w:rsid w:val="00237D27"/>
    <w:rsid w:val="00240511"/>
    <w:rsid w:val="00240F95"/>
    <w:rsid w:val="00241058"/>
    <w:rsid w:val="002412AC"/>
    <w:rsid w:val="00242136"/>
    <w:rsid w:val="002428D8"/>
    <w:rsid w:val="00242FB4"/>
    <w:rsid w:val="002447A8"/>
    <w:rsid w:val="00244922"/>
    <w:rsid w:val="00244FA8"/>
    <w:rsid w:val="0024532B"/>
    <w:rsid w:val="002459E2"/>
    <w:rsid w:val="002462C3"/>
    <w:rsid w:val="002465FD"/>
    <w:rsid w:val="002467F4"/>
    <w:rsid w:val="002503FA"/>
    <w:rsid w:val="00250483"/>
    <w:rsid w:val="00250999"/>
    <w:rsid w:val="00252CEB"/>
    <w:rsid w:val="00254591"/>
    <w:rsid w:val="00255172"/>
    <w:rsid w:val="00255E83"/>
    <w:rsid w:val="00256C25"/>
    <w:rsid w:val="00256E47"/>
    <w:rsid w:val="00257016"/>
    <w:rsid w:val="00260091"/>
    <w:rsid w:val="002614E1"/>
    <w:rsid w:val="002633BF"/>
    <w:rsid w:val="00263B49"/>
    <w:rsid w:val="00263F0A"/>
    <w:rsid w:val="00265749"/>
    <w:rsid w:val="0026624E"/>
    <w:rsid w:val="0026626A"/>
    <w:rsid w:val="0026656C"/>
    <w:rsid w:val="00266979"/>
    <w:rsid w:val="00266DA2"/>
    <w:rsid w:val="00270B2D"/>
    <w:rsid w:val="002711AB"/>
    <w:rsid w:val="00271308"/>
    <w:rsid w:val="00272691"/>
    <w:rsid w:val="00272A96"/>
    <w:rsid w:val="002739D8"/>
    <w:rsid w:val="002741F0"/>
    <w:rsid w:val="00276113"/>
    <w:rsid w:val="002764E4"/>
    <w:rsid w:val="002778EA"/>
    <w:rsid w:val="00277E07"/>
    <w:rsid w:val="00277E84"/>
    <w:rsid w:val="002801DC"/>
    <w:rsid w:val="0028087F"/>
    <w:rsid w:val="00281AF2"/>
    <w:rsid w:val="00283179"/>
    <w:rsid w:val="00283440"/>
    <w:rsid w:val="0028443C"/>
    <w:rsid w:val="00285518"/>
    <w:rsid w:val="00285F6C"/>
    <w:rsid w:val="00286529"/>
    <w:rsid w:val="00286A46"/>
    <w:rsid w:val="00287917"/>
    <w:rsid w:val="00287C06"/>
    <w:rsid w:val="0029107F"/>
    <w:rsid w:val="00291BA6"/>
    <w:rsid w:val="00294C71"/>
    <w:rsid w:val="00295CBF"/>
    <w:rsid w:val="00296065"/>
    <w:rsid w:val="00296598"/>
    <w:rsid w:val="00296CCB"/>
    <w:rsid w:val="00297439"/>
    <w:rsid w:val="002978B4"/>
    <w:rsid w:val="002A009F"/>
    <w:rsid w:val="002A0166"/>
    <w:rsid w:val="002A1373"/>
    <w:rsid w:val="002A190B"/>
    <w:rsid w:val="002A1DE3"/>
    <w:rsid w:val="002A2D48"/>
    <w:rsid w:val="002A2FF1"/>
    <w:rsid w:val="002A314A"/>
    <w:rsid w:val="002A3A50"/>
    <w:rsid w:val="002A3C68"/>
    <w:rsid w:val="002A3E20"/>
    <w:rsid w:val="002A5087"/>
    <w:rsid w:val="002A60DC"/>
    <w:rsid w:val="002A66D4"/>
    <w:rsid w:val="002A6750"/>
    <w:rsid w:val="002A6CBF"/>
    <w:rsid w:val="002A7144"/>
    <w:rsid w:val="002A71C2"/>
    <w:rsid w:val="002B1439"/>
    <w:rsid w:val="002B1686"/>
    <w:rsid w:val="002B16AE"/>
    <w:rsid w:val="002B1D6E"/>
    <w:rsid w:val="002B1EFC"/>
    <w:rsid w:val="002B2B1E"/>
    <w:rsid w:val="002B2D97"/>
    <w:rsid w:val="002B2EA0"/>
    <w:rsid w:val="002B32A0"/>
    <w:rsid w:val="002B47CE"/>
    <w:rsid w:val="002B5746"/>
    <w:rsid w:val="002B5CD0"/>
    <w:rsid w:val="002B606D"/>
    <w:rsid w:val="002B6C23"/>
    <w:rsid w:val="002B70C4"/>
    <w:rsid w:val="002B759F"/>
    <w:rsid w:val="002B79BC"/>
    <w:rsid w:val="002C0E82"/>
    <w:rsid w:val="002C2859"/>
    <w:rsid w:val="002C360B"/>
    <w:rsid w:val="002C3680"/>
    <w:rsid w:val="002C5917"/>
    <w:rsid w:val="002D13AB"/>
    <w:rsid w:val="002D13C7"/>
    <w:rsid w:val="002D17C0"/>
    <w:rsid w:val="002D23CF"/>
    <w:rsid w:val="002D30C5"/>
    <w:rsid w:val="002D3279"/>
    <w:rsid w:val="002D32D5"/>
    <w:rsid w:val="002D3540"/>
    <w:rsid w:val="002D3DB4"/>
    <w:rsid w:val="002D4044"/>
    <w:rsid w:val="002D466B"/>
    <w:rsid w:val="002D51F1"/>
    <w:rsid w:val="002D5754"/>
    <w:rsid w:val="002D579D"/>
    <w:rsid w:val="002D5F24"/>
    <w:rsid w:val="002D633C"/>
    <w:rsid w:val="002D6C70"/>
    <w:rsid w:val="002D70D0"/>
    <w:rsid w:val="002D7B2E"/>
    <w:rsid w:val="002E0679"/>
    <w:rsid w:val="002E073B"/>
    <w:rsid w:val="002E0F8B"/>
    <w:rsid w:val="002E1609"/>
    <w:rsid w:val="002E271A"/>
    <w:rsid w:val="002E41C8"/>
    <w:rsid w:val="002E4633"/>
    <w:rsid w:val="002E54EB"/>
    <w:rsid w:val="002E5C59"/>
    <w:rsid w:val="002F073F"/>
    <w:rsid w:val="002F194A"/>
    <w:rsid w:val="002F1BF0"/>
    <w:rsid w:val="002F59BE"/>
    <w:rsid w:val="002F5B20"/>
    <w:rsid w:val="002F5F3C"/>
    <w:rsid w:val="002F6BE1"/>
    <w:rsid w:val="002F7037"/>
    <w:rsid w:val="002F734C"/>
    <w:rsid w:val="002F7C10"/>
    <w:rsid w:val="003012AE"/>
    <w:rsid w:val="003012AF"/>
    <w:rsid w:val="00301BE2"/>
    <w:rsid w:val="00301E93"/>
    <w:rsid w:val="00302812"/>
    <w:rsid w:val="00302BC7"/>
    <w:rsid w:val="00304493"/>
    <w:rsid w:val="00305709"/>
    <w:rsid w:val="00305B4C"/>
    <w:rsid w:val="00306BB6"/>
    <w:rsid w:val="003071E0"/>
    <w:rsid w:val="0030723E"/>
    <w:rsid w:val="00307521"/>
    <w:rsid w:val="0030763A"/>
    <w:rsid w:val="003101E6"/>
    <w:rsid w:val="00311C6B"/>
    <w:rsid w:val="00311C6C"/>
    <w:rsid w:val="00311E66"/>
    <w:rsid w:val="00312B56"/>
    <w:rsid w:val="00314936"/>
    <w:rsid w:val="0031497A"/>
    <w:rsid w:val="00314BBB"/>
    <w:rsid w:val="00315257"/>
    <w:rsid w:val="00315A83"/>
    <w:rsid w:val="0031687F"/>
    <w:rsid w:val="00316E07"/>
    <w:rsid w:val="00316FBB"/>
    <w:rsid w:val="00321B7C"/>
    <w:rsid w:val="003222B6"/>
    <w:rsid w:val="0032245A"/>
    <w:rsid w:val="00322A7E"/>
    <w:rsid w:val="003237E7"/>
    <w:rsid w:val="00323AA3"/>
    <w:rsid w:val="00324447"/>
    <w:rsid w:val="00324F43"/>
    <w:rsid w:val="00324FCD"/>
    <w:rsid w:val="00325D8D"/>
    <w:rsid w:val="00326E42"/>
    <w:rsid w:val="003300E5"/>
    <w:rsid w:val="00330D75"/>
    <w:rsid w:val="00331178"/>
    <w:rsid w:val="00331785"/>
    <w:rsid w:val="00331B0C"/>
    <w:rsid w:val="00331D56"/>
    <w:rsid w:val="003322D3"/>
    <w:rsid w:val="0033231C"/>
    <w:rsid w:val="00332325"/>
    <w:rsid w:val="00332C43"/>
    <w:rsid w:val="00332CBC"/>
    <w:rsid w:val="00332D82"/>
    <w:rsid w:val="00333510"/>
    <w:rsid w:val="00333D71"/>
    <w:rsid w:val="00333E9F"/>
    <w:rsid w:val="00334279"/>
    <w:rsid w:val="003344B0"/>
    <w:rsid w:val="0033527C"/>
    <w:rsid w:val="003362FE"/>
    <w:rsid w:val="003366F7"/>
    <w:rsid w:val="00336DD9"/>
    <w:rsid w:val="00337774"/>
    <w:rsid w:val="00337E45"/>
    <w:rsid w:val="00340030"/>
    <w:rsid w:val="003406A1"/>
    <w:rsid w:val="00340B56"/>
    <w:rsid w:val="00340E70"/>
    <w:rsid w:val="00341150"/>
    <w:rsid w:val="003413D0"/>
    <w:rsid w:val="00342023"/>
    <w:rsid w:val="003428F0"/>
    <w:rsid w:val="00343131"/>
    <w:rsid w:val="00343992"/>
    <w:rsid w:val="00344481"/>
    <w:rsid w:val="00344D50"/>
    <w:rsid w:val="00346981"/>
    <w:rsid w:val="0034718B"/>
    <w:rsid w:val="00347914"/>
    <w:rsid w:val="0034791C"/>
    <w:rsid w:val="0034794E"/>
    <w:rsid w:val="00350E89"/>
    <w:rsid w:val="00354F07"/>
    <w:rsid w:val="00355167"/>
    <w:rsid w:val="00355B40"/>
    <w:rsid w:val="00361582"/>
    <w:rsid w:val="003616B0"/>
    <w:rsid w:val="0036285C"/>
    <w:rsid w:val="00362FAE"/>
    <w:rsid w:val="003633C2"/>
    <w:rsid w:val="0036353E"/>
    <w:rsid w:val="003638AB"/>
    <w:rsid w:val="003639CA"/>
    <w:rsid w:val="00364275"/>
    <w:rsid w:val="00364468"/>
    <w:rsid w:val="003657D1"/>
    <w:rsid w:val="0036620E"/>
    <w:rsid w:val="00366545"/>
    <w:rsid w:val="00366582"/>
    <w:rsid w:val="0036674F"/>
    <w:rsid w:val="00366AA1"/>
    <w:rsid w:val="00366C4C"/>
    <w:rsid w:val="00366D92"/>
    <w:rsid w:val="00370291"/>
    <w:rsid w:val="00370AD8"/>
    <w:rsid w:val="00370F26"/>
    <w:rsid w:val="0037194B"/>
    <w:rsid w:val="00372A14"/>
    <w:rsid w:val="00372E62"/>
    <w:rsid w:val="00372FB4"/>
    <w:rsid w:val="003733D5"/>
    <w:rsid w:val="00374488"/>
    <w:rsid w:val="00375261"/>
    <w:rsid w:val="00375F96"/>
    <w:rsid w:val="00375F9A"/>
    <w:rsid w:val="00376035"/>
    <w:rsid w:val="0037604B"/>
    <w:rsid w:val="00377A33"/>
    <w:rsid w:val="00377B64"/>
    <w:rsid w:val="003801A6"/>
    <w:rsid w:val="00380A44"/>
    <w:rsid w:val="00382A17"/>
    <w:rsid w:val="003846A5"/>
    <w:rsid w:val="00385184"/>
    <w:rsid w:val="00386462"/>
    <w:rsid w:val="003870BE"/>
    <w:rsid w:val="003874C6"/>
    <w:rsid w:val="00387E36"/>
    <w:rsid w:val="00390042"/>
    <w:rsid w:val="00390711"/>
    <w:rsid w:val="00391CE5"/>
    <w:rsid w:val="00392911"/>
    <w:rsid w:val="00393F92"/>
    <w:rsid w:val="003942F8"/>
    <w:rsid w:val="0039493E"/>
    <w:rsid w:val="00394A84"/>
    <w:rsid w:val="00394ACF"/>
    <w:rsid w:val="0039576F"/>
    <w:rsid w:val="00396204"/>
    <w:rsid w:val="00396549"/>
    <w:rsid w:val="003965B7"/>
    <w:rsid w:val="003979A1"/>
    <w:rsid w:val="00397ABE"/>
    <w:rsid w:val="003A0109"/>
    <w:rsid w:val="003A02F0"/>
    <w:rsid w:val="003A256F"/>
    <w:rsid w:val="003A2681"/>
    <w:rsid w:val="003A2CAF"/>
    <w:rsid w:val="003A30C3"/>
    <w:rsid w:val="003A446B"/>
    <w:rsid w:val="003A4BC8"/>
    <w:rsid w:val="003A506F"/>
    <w:rsid w:val="003A57F9"/>
    <w:rsid w:val="003A57FA"/>
    <w:rsid w:val="003A5A6D"/>
    <w:rsid w:val="003A6381"/>
    <w:rsid w:val="003A68B2"/>
    <w:rsid w:val="003A764A"/>
    <w:rsid w:val="003A7882"/>
    <w:rsid w:val="003A7E02"/>
    <w:rsid w:val="003B0110"/>
    <w:rsid w:val="003B0E59"/>
    <w:rsid w:val="003B1EFA"/>
    <w:rsid w:val="003B3229"/>
    <w:rsid w:val="003B430E"/>
    <w:rsid w:val="003B4C77"/>
    <w:rsid w:val="003B4DF3"/>
    <w:rsid w:val="003B50DE"/>
    <w:rsid w:val="003B5403"/>
    <w:rsid w:val="003B627C"/>
    <w:rsid w:val="003B77EF"/>
    <w:rsid w:val="003C052E"/>
    <w:rsid w:val="003C0DA8"/>
    <w:rsid w:val="003C1236"/>
    <w:rsid w:val="003C12CA"/>
    <w:rsid w:val="003C298F"/>
    <w:rsid w:val="003C2F98"/>
    <w:rsid w:val="003C4780"/>
    <w:rsid w:val="003C6FFF"/>
    <w:rsid w:val="003C7639"/>
    <w:rsid w:val="003D005A"/>
    <w:rsid w:val="003D0BF9"/>
    <w:rsid w:val="003D1F2F"/>
    <w:rsid w:val="003D25D2"/>
    <w:rsid w:val="003D2B0C"/>
    <w:rsid w:val="003D37BD"/>
    <w:rsid w:val="003D3BCB"/>
    <w:rsid w:val="003D3C5A"/>
    <w:rsid w:val="003D3D61"/>
    <w:rsid w:val="003D42E8"/>
    <w:rsid w:val="003D4B3A"/>
    <w:rsid w:val="003D4FB3"/>
    <w:rsid w:val="003D55E7"/>
    <w:rsid w:val="003D58E8"/>
    <w:rsid w:val="003D69B9"/>
    <w:rsid w:val="003D6AD5"/>
    <w:rsid w:val="003D7C30"/>
    <w:rsid w:val="003D7D6E"/>
    <w:rsid w:val="003D7EB9"/>
    <w:rsid w:val="003E02B1"/>
    <w:rsid w:val="003E0671"/>
    <w:rsid w:val="003E18B5"/>
    <w:rsid w:val="003E3802"/>
    <w:rsid w:val="003E769F"/>
    <w:rsid w:val="003F0A5F"/>
    <w:rsid w:val="003F11D1"/>
    <w:rsid w:val="003F13FE"/>
    <w:rsid w:val="003F3776"/>
    <w:rsid w:val="003F3C3C"/>
    <w:rsid w:val="003F3D03"/>
    <w:rsid w:val="003F3E00"/>
    <w:rsid w:val="003F54BC"/>
    <w:rsid w:val="003F6AE9"/>
    <w:rsid w:val="003F6CEF"/>
    <w:rsid w:val="003F7B4C"/>
    <w:rsid w:val="00401C16"/>
    <w:rsid w:val="0040206D"/>
    <w:rsid w:val="00403C39"/>
    <w:rsid w:val="00404396"/>
    <w:rsid w:val="004047AF"/>
    <w:rsid w:val="00404A63"/>
    <w:rsid w:val="00404B31"/>
    <w:rsid w:val="00405755"/>
    <w:rsid w:val="004057ED"/>
    <w:rsid w:val="00406669"/>
    <w:rsid w:val="00406A40"/>
    <w:rsid w:val="0040701A"/>
    <w:rsid w:val="004074B1"/>
    <w:rsid w:val="004076EF"/>
    <w:rsid w:val="00407E8A"/>
    <w:rsid w:val="004104F2"/>
    <w:rsid w:val="004106C3"/>
    <w:rsid w:val="00410CAF"/>
    <w:rsid w:val="00412693"/>
    <w:rsid w:val="00414D2B"/>
    <w:rsid w:val="00414EC7"/>
    <w:rsid w:val="00414F75"/>
    <w:rsid w:val="0041561E"/>
    <w:rsid w:val="004157F0"/>
    <w:rsid w:val="00416077"/>
    <w:rsid w:val="00420595"/>
    <w:rsid w:val="00420B09"/>
    <w:rsid w:val="00421258"/>
    <w:rsid w:val="004216AA"/>
    <w:rsid w:val="00422264"/>
    <w:rsid w:val="004224D3"/>
    <w:rsid w:val="00422AD6"/>
    <w:rsid w:val="004232A6"/>
    <w:rsid w:val="004235ED"/>
    <w:rsid w:val="00423BFC"/>
    <w:rsid w:val="00423DF0"/>
    <w:rsid w:val="00424BBC"/>
    <w:rsid w:val="00424BC0"/>
    <w:rsid w:val="00425C72"/>
    <w:rsid w:val="00425FD6"/>
    <w:rsid w:val="00426A10"/>
    <w:rsid w:val="004272F8"/>
    <w:rsid w:val="004274D1"/>
    <w:rsid w:val="004278B8"/>
    <w:rsid w:val="00427F9E"/>
    <w:rsid w:val="004308A2"/>
    <w:rsid w:val="00430CEF"/>
    <w:rsid w:val="004332BB"/>
    <w:rsid w:val="0043417F"/>
    <w:rsid w:val="00435257"/>
    <w:rsid w:val="0043673A"/>
    <w:rsid w:val="00436ED9"/>
    <w:rsid w:val="0044039F"/>
    <w:rsid w:val="0044070E"/>
    <w:rsid w:val="00441242"/>
    <w:rsid w:val="004416B0"/>
    <w:rsid w:val="00442AA2"/>
    <w:rsid w:val="00443BD9"/>
    <w:rsid w:val="00444113"/>
    <w:rsid w:val="0044541A"/>
    <w:rsid w:val="00446337"/>
    <w:rsid w:val="00446686"/>
    <w:rsid w:val="00446759"/>
    <w:rsid w:val="004468C4"/>
    <w:rsid w:val="00446907"/>
    <w:rsid w:val="00446EA9"/>
    <w:rsid w:val="00451736"/>
    <w:rsid w:val="00451C5E"/>
    <w:rsid w:val="0045227A"/>
    <w:rsid w:val="0045275C"/>
    <w:rsid w:val="004528E5"/>
    <w:rsid w:val="00453220"/>
    <w:rsid w:val="0045337E"/>
    <w:rsid w:val="00453695"/>
    <w:rsid w:val="004542EA"/>
    <w:rsid w:val="00455737"/>
    <w:rsid w:val="00455812"/>
    <w:rsid w:val="00455A16"/>
    <w:rsid w:val="004568F2"/>
    <w:rsid w:val="00456CB2"/>
    <w:rsid w:val="00456E3C"/>
    <w:rsid w:val="00457F8B"/>
    <w:rsid w:val="004617EC"/>
    <w:rsid w:val="00461D7F"/>
    <w:rsid w:val="00461EFB"/>
    <w:rsid w:val="004631F4"/>
    <w:rsid w:val="0046356B"/>
    <w:rsid w:val="00464940"/>
    <w:rsid w:val="004651D8"/>
    <w:rsid w:val="004655ED"/>
    <w:rsid w:val="0046654E"/>
    <w:rsid w:val="004669CF"/>
    <w:rsid w:val="00466CAA"/>
    <w:rsid w:val="00467CCC"/>
    <w:rsid w:val="0047064A"/>
    <w:rsid w:val="004710E2"/>
    <w:rsid w:val="00471229"/>
    <w:rsid w:val="00471593"/>
    <w:rsid w:val="00472116"/>
    <w:rsid w:val="00472838"/>
    <w:rsid w:val="00473393"/>
    <w:rsid w:val="004740A3"/>
    <w:rsid w:val="00474DF8"/>
    <w:rsid w:val="00476230"/>
    <w:rsid w:val="004774C9"/>
    <w:rsid w:val="00480572"/>
    <w:rsid w:val="0048168D"/>
    <w:rsid w:val="00481AAE"/>
    <w:rsid w:val="00485212"/>
    <w:rsid w:val="004852F1"/>
    <w:rsid w:val="00485DD2"/>
    <w:rsid w:val="00486645"/>
    <w:rsid w:val="00487038"/>
    <w:rsid w:val="0049168E"/>
    <w:rsid w:val="00492AE0"/>
    <w:rsid w:val="0049377D"/>
    <w:rsid w:val="00493A30"/>
    <w:rsid w:val="0049506A"/>
    <w:rsid w:val="00495183"/>
    <w:rsid w:val="00495EDC"/>
    <w:rsid w:val="00495FDE"/>
    <w:rsid w:val="0049616C"/>
    <w:rsid w:val="00496641"/>
    <w:rsid w:val="0049700E"/>
    <w:rsid w:val="004A170B"/>
    <w:rsid w:val="004A2CCC"/>
    <w:rsid w:val="004A347D"/>
    <w:rsid w:val="004A3481"/>
    <w:rsid w:val="004A3743"/>
    <w:rsid w:val="004A3BE2"/>
    <w:rsid w:val="004A4CD1"/>
    <w:rsid w:val="004A5403"/>
    <w:rsid w:val="004A68C4"/>
    <w:rsid w:val="004B0017"/>
    <w:rsid w:val="004B0E50"/>
    <w:rsid w:val="004B29D8"/>
    <w:rsid w:val="004B5CBC"/>
    <w:rsid w:val="004B5FC0"/>
    <w:rsid w:val="004B63DC"/>
    <w:rsid w:val="004B65AD"/>
    <w:rsid w:val="004B6C7B"/>
    <w:rsid w:val="004B6CD1"/>
    <w:rsid w:val="004B732E"/>
    <w:rsid w:val="004C014A"/>
    <w:rsid w:val="004C1EF4"/>
    <w:rsid w:val="004C2532"/>
    <w:rsid w:val="004C2B7C"/>
    <w:rsid w:val="004C4322"/>
    <w:rsid w:val="004C4C7F"/>
    <w:rsid w:val="004C5849"/>
    <w:rsid w:val="004C6B5F"/>
    <w:rsid w:val="004C721F"/>
    <w:rsid w:val="004D1174"/>
    <w:rsid w:val="004D1DAD"/>
    <w:rsid w:val="004D293B"/>
    <w:rsid w:val="004D2E79"/>
    <w:rsid w:val="004D2FDD"/>
    <w:rsid w:val="004D3D81"/>
    <w:rsid w:val="004D56E8"/>
    <w:rsid w:val="004D7B0A"/>
    <w:rsid w:val="004E027C"/>
    <w:rsid w:val="004E0B08"/>
    <w:rsid w:val="004E2A70"/>
    <w:rsid w:val="004E460B"/>
    <w:rsid w:val="004E4814"/>
    <w:rsid w:val="004E4C8F"/>
    <w:rsid w:val="004E4F4D"/>
    <w:rsid w:val="004E60ED"/>
    <w:rsid w:val="004E632D"/>
    <w:rsid w:val="004E7326"/>
    <w:rsid w:val="004E78A4"/>
    <w:rsid w:val="004F089A"/>
    <w:rsid w:val="004F0AB3"/>
    <w:rsid w:val="004F0B2D"/>
    <w:rsid w:val="004F1965"/>
    <w:rsid w:val="004F3796"/>
    <w:rsid w:val="004F58EF"/>
    <w:rsid w:val="004F5A01"/>
    <w:rsid w:val="004F5BF7"/>
    <w:rsid w:val="004F7E8F"/>
    <w:rsid w:val="00500115"/>
    <w:rsid w:val="00500B94"/>
    <w:rsid w:val="0050235C"/>
    <w:rsid w:val="00502490"/>
    <w:rsid w:val="00502B51"/>
    <w:rsid w:val="00503871"/>
    <w:rsid w:val="005042C1"/>
    <w:rsid w:val="0050510A"/>
    <w:rsid w:val="005052AD"/>
    <w:rsid w:val="00506191"/>
    <w:rsid w:val="005071C5"/>
    <w:rsid w:val="005115C4"/>
    <w:rsid w:val="00511CF0"/>
    <w:rsid w:val="0051285E"/>
    <w:rsid w:val="00512FD8"/>
    <w:rsid w:val="005133A5"/>
    <w:rsid w:val="00513464"/>
    <w:rsid w:val="005138DF"/>
    <w:rsid w:val="005141B3"/>
    <w:rsid w:val="00515692"/>
    <w:rsid w:val="00515753"/>
    <w:rsid w:val="00516BDB"/>
    <w:rsid w:val="0051700F"/>
    <w:rsid w:val="00517944"/>
    <w:rsid w:val="00517A8A"/>
    <w:rsid w:val="00520B3F"/>
    <w:rsid w:val="00520BB7"/>
    <w:rsid w:val="00521CD9"/>
    <w:rsid w:val="0052431C"/>
    <w:rsid w:val="005243E5"/>
    <w:rsid w:val="00525C9E"/>
    <w:rsid w:val="00527AF7"/>
    <w:rsid w:val="00527F5C"/>
    <w:rsid w:val="005313AF"/>
    <w:rsid w:val="00531786"/>
    <w:rsid w:val="0053221C"/>
    <w:rsid w:val="00532A78"/>
    <w:rsid w:val="00532F57"/>
    <w:rsid w:val="005337B6"/>
    <w:rsid w:val="00533882"/>
    <w:rsid w:val="00534141"/>
    <w:rsid w:val="00534506"/>
    <w:rsid w:val="00534AAB"/>
    <w:rsid w:val="00535FB4"/>
    <w:rsid w:val="005366F3"/>
    <w:rsid w:val="005369E2"/>
    <w:rsid w:val="00536B4C"/>
    <w:rsid w:val="00537CFF"/>
    <w:rsid w:val="00540569"/>
    <w:rsid w:val="00540ADC"/>
    <w:rsid w:val="00541476"/>
    <w:rsid w:val="0054293C"/>
    <w:rsid w:val="00542C4F"/>
    <w:rsid w:val="00542F74"/>
    <w:rsid w:val="00544C37"/>
    <w:rsid w:val="005453C5"/>
    <w:rsid w:val="00546D80"/>
    <w:rsid w:val="005470F9"/>
    <w:rsid w:val="00547123"/>
    <w:rsid w:val="005476AB"/>
    <w:rsid w:val="00547885"/>
    <w:rsid w:val="0055085C"/>
    <w:rsid w:val="00550D8E"/>
    <w:rsid w:val="00551397"/>
    <w:rsid w:val="00551677"/>
    <w:rsid w:val="00551B40"/>
    <w:rsid w:val="0055264B"/>
    <w:rsid w:val="0055384A"/>
    <w:rsid w:val="00553FBE"/>
    <w:rsid w:val="00554523"/>
    <w:rsid w:val="0055519B"/>
    <w:rsid w:val="00556CC6"/>
    <w:rsid w:val="00557876"/>
    <w:rsid w:val="00560A9D"/>
    <w:rsid w:val="00560D74"/>
    <w:rsid w:val="00561815"/>
    <w:rsid w:val="005622E9"/>
    <w:rsid w:val="005623A5"/>
    <w:rsid w:val="00562A58"/>
    <w:rsid w:val="00562B68"/>
    <w:rsid w:val="00562D5F"/>
    <w:rsid w:val="00564EAC"/>
    <w:rsid w:val="005652EF"/>
    <w:rsid w:val="005655DA"/>
    <w:rsid w:val="00565C22"/>
    <w:rsid w:val="0056629E"/>
    <w:rsid w:val="005666AE"/>
    <w:rsid w:val="005672F7"/>
    <w:rsid w:val="00567ACA"/>
    <w:rsid w:val="00570673"/>
    <w:rsid w:val="005716D0"/>
    <w:rsid w:val="00572D6A"/>
    <w:rsid w:val="00572F59"/>
    <w:rsid w:val="00572FDB"/>
    <w:rsid w:val="00573761"/>
    <w:rsid w:val="00574F99"/>
    <w:rsid w:val="0057675A"/>
    <w:rsid w:val="00576BA3"/>
    <w:rsid w:val="005776EC"/>
    <w:rsid w:val="00580A2C"/>
    <w:rsid w:val="00581321"/>
    <w:rsid w:val="00581B80"/>
    <w:rsid w:val="00581CEB"/>
    <w:rsid w:val="005820D6"/>
    <w:rsid w:val="0058239A"/>
    <w:rsid w:val="00582885"/>
    <w:rsid w:val="00582D8B"/>
    <w:rsid w:val="00583C3D"/>
    <w:rsid w:val="00585467"/>
    <w:rsid w:val="00585524"/>
    <w:rsid w:val="00586118"/>
    <w:rsid w:val="005871F1"/>
    <w:rsid w:val="00587F91"/>
    <w:rsid w:val="005900AA"/>
    <w:rsid w:val="005906E2"/>
    <w:rsid w:val="00590D02"/>
    <w:rsid w:val="00591CFB"/>
    <w:rsid w:val="00591DE5"/>
    <w:rsid w:val="00593438"/>
    <w:rsid w:val="00594E5E"/>
    <w:rsid w:val="00596414"/>
    <w:rsid w:val="00597209"/>
    <w:rsid w:val="0059755D"/>
    <w:rsid w:val="00597BDB"/>
    <w:rsid w:val="005A0EA0"/>
    <w:rsid w:val="005A214D"/>
    <w:rsid w:val="005A2AF0"/>
    <w:rsid w:val="005A2C44"/>
    <w:rsid w:val="005A37D2"/>
    <w:rsid w:val="005A44B6"/>
    <w:rsid w:val="005A4884"/>
    <w:rsid w:val="005A4973"/>
    <w:rsid w:val="005A4E71"/>
    <w:rsid w:val="005A5CA5"/>
    <w:rsid w:val="005A6DED"/>
    <w:rsid w:val="005A7111"/>
    <w:rsid w:val="005A7C0A"/>
    <w:rsid w:val="005A7E09"/>
    <w:rsid w:val="005B12B8"/>
    <w:rsid w:val="005B207A"/>
    <w:rsid w:val="005B21C1"/>
    <w:rsid w:val="005B22CF"/>
    <w:rsid w:val="005B2B6F"/>
    <w:rsid w:val="005B55F7"/>
    <w:rsid w:val="005B56F6"/>
    <w:rsid w:val="005B5F16"/>
    <w:rsid w:val="005B70DE"/>
    <w:rsid w:val="005C2772"/>
    <w:rsid w:val="005C29DA"/>
    <w:rsid w:val="005C44EC"/>
    <w:rsid w:val="005C5058"/>
    <w:rsid w:val="005C54B5"/>
    <w:rsid w:val="005C5B65"/>
    <w:rsid w:val="005C5DA7"/>
    <w:rsid w:val="005C7EF5"/>
    <w:rsid w:val="005D009A"/>
    <w:rsid w:val="005D0404"/>
    <w:rsid w:val="005D0431"/>
    <w:rsid w:val="005D078E"/>
    <w:rsid w:val="005D100F"/>
    <w:rsid w:val="005D197E"/>
    <w:rsid w:val="005D421C"/>
    <w:rsid w:val="005D4BF3"/>
    <w:rsid w:val="005D591A"/>
    <w:rsid w:val="005D6B74"/>
    <w:rsid w:val="005D77B4"/>
    <w:rsid w:val="005D7D2F"/>
    <w:rsid w:val="005E09FD"/>
    <w:rsid w:val="005E0F98"/>
    <w:rsid w:val="005E1464"/>
    <w:rsid w:val="005E1A14"/>
    <w:rsid w:val="005E283F"/>
    <w:rsid w:val="005E2E20"/>
    <w:rsid w:val="005E31AA"/>
    <w:rsid w:val="005E4B13"/>
    <w:rsid w:val="005E6255"/>
    <w:rsid w:val="005E6E79"/>
    <w:rsid w:val="005E79AA"/>
    <w:rsid w:val="005F0469"/>
    <w:rsid w:val="005F0599"/>
    <w:rsid w:val="005F0B3E"/>
    <w:rsid w:val="005F2145"/>
    <w:rsid w:val="005F26C3"/>
    <w:rsid w:val="005F26E7"/>
    <w:rsid w:val="005F29BC"/>
    <w:rsid w:val="005F4854"/>
    <w:rsid w:val="005F4EAE"/>
    <w:rsid w:val="005F5266"/>
    <w:rsid w:val="005F53D6"/>
    <w:rsid w:val="005F5884"/>
    <w:rsid w:val="005F6A99"/>
    <w:rsid w:val="005F6D57"/>
    <w:rsid w:val="005F7CB8"/>
    <w:rsid w:val="006005A8"/>
    <w:rsid w:val="00600610"/>
    <w:rsid w:val="006021E7"/>
    <w:rsid w:val="00603344"/>
    <w:rsid w:val="0060387C"/>
    <w:rsid w:val="00603D15"/>
    <w:rsid w:val="006049E0"/>
    <w:rsid w:val="006050ED"/>
    <w:rsid w:val="0060529A"/>
    <w:rsid w:val="00606DD7"/>
    <w:rsid w:val="006111AC"/>
    <w:rsid w:val="00613388"/>
    <w:rsid w:val="0061362E"/>
    <w:rsid w:val="006138D6"/>
    <w:rsid w:val="00613FF6"/>
    <w:rsid w:val="006148FD"/>
    <w:rsid w:val="006149A1"/>
    <w:rsid w:val="00614D48"/>
    <w:rsid w:val="00615418"/>
    <w:rsid w:val="0061587A"/>
    <w:rsid w:val="00615D71"/>
    <w:rsid w:val="0061604B"/>
    <w:rsid w:val="0061755F"/>
    <w:rsid w:val="00621362"/>
    <w:rsid w:val="00623191"/>
    <w:rsid w:val="00623225"/>
    <w:rsid w:val="006233C4"/>
    <w:rsid w:val="006234E0"/>
    <w:rsid w:val="006235D3"/>
    <w:rsid w:val="006241DE"/>
    <w:rsid w:val="00625186"/>
    <w:rsid w:val="006276CB"/>
    <w:rsid w:val="006313A8"/>
    <w:rsid w:val="00631B9B"/>
    <w:rsid w:val="006327F0"/>
    <w:rsid w:val="00632E26"/>
    <w:rsid w:val="006339D5"/>
    <w:rsid w:val="00633A6B"/>
    <w:rsid w:val="0063465B"/>
    <w:rsid w:val="00635F01"/>
    <w:rsid w:val="00636349"/>
    <w:rsid w:val="00637206"/>
    <w:rsid w:val="00637230"/>
    <w:rsid w:val="00637DB3"/>
    <w:rsid w:val="00637EB2"/>
    <w:rsid w:val="00640B70"/>
    <w:rsid w:val="006417F3"/>
    <w:rsid w:val="006429E4"/>
    <w:rsid w:val="00644479"/>
    <w:rsid w:val="00644DE3"/>
    <w:rsid w:val="00645028"/>
    <w:rsid w:val="00645EFC"/>
    <w:rsid w:val="00647CA2"/>
    <w:rsid w:val="00650F8C"/>
    <w:rsid w:val="0065134A"/>
    <w:rsid w:val="00651541"/>
    <w:rsid w:val="00653040"/>
    <w:rsid w:val="00653807"/>
    <w:rsid w:val="0065403E"/>
    <w:rsid w:val="006541F5"/>
    <w:rsid w:val="006542A3"/>
    <w:rsid w:val="00654B62"/>
    <w:rsid w:val="0065529A"/>
    <w:rsid w:val="00655FF2"/>
    <w:rsid w:val="00656208"/>
    <w:rsid w:val="00656799"/>
    <w:rsid w:val="00660025"/>
    <w:rsid w:val="00660BEE"/>
    <w:rsid w:val="00661C75"/>
    <w:rsid w:val="0066218C"/>
    <w:rsid w:val="00662814"/>
    <w:rsid w:val="00663D0B"/>
    <w:rsid w:val="006656F9"/>
    <w:rsid w:val="0066603B"/>
    <w:rsid w:val="006662BA"/>
    <w:rsid w:val="006667D1"/>
    <w:rsid w:val="00666805"/>
    <w:rsid w:val="00666ACD"/>
    <w:rsid w:val="00667B29"/>
    <w:rsid w:val="00667E8A"/>
    <w:rsid w:val="00667F7D"/>
    <w:rsid w:val="00670305"/>
    <w:rsid w:val="00670431"/>
    <w:rsid w:val="006717F7"/>
    <w:rsid w:val="0067184B"/>
    <w:rsid w:val="006728A4"/>
    <w:rsid w:val="006730F3"/>
    <w:rsid w:val="006735F7"/>
    <w:rsid w:val="00673D45"/>
    <w:rsid w:val="0067471B"/>
    <w:rsid w:val="006749BB"/>
    <w:rsid w:val="00674B10"/>
    <w:rsid w:val="00675C2B"/>
    <w:rsid w:val="006762EA"/>
    <w:rsid w:val="00676932"/>
    <w:rsid w:val="00676FE5"/>
    <w:rsid w:val="00677497"/>
    <w:rsid w:val="0067781E"/>
    <w:rsid w:val="006805F4"/>
    <w:rsid w:val="00680A77"/>
    <w:rsid w:val="006818E7"/>
    <w:rsid w:val="00681BBF"/>
    <w:rsid w:val="00683877"/>
    <w:rsid w:val="006843AB"/>
    <w:rsid w:val="0068463A"/>
    <w:rsid w:val="00685164"/>
    <w:rsid w:val="00685B74"/>
    <w:rsid w:val="00686017"/>
    <w:rsid w:val="0068647A"/>
    <w:rsid w:val="00686921"/>
    <w:rsid w:val="00687126"/>
    <w:rsid w:val="00687DBB"/>
    <w:rsid w:val="00690ADB"/>
    <w:rsid w:val="00691076"/>
    <w:rsid w:val="00691141"/>
    <w:rsid w:val="006920C0"/>
    <w:rsid w:val="00693130"/>
    <w:rsid w:val="006932B9"/>
    <w:rsid w:val="00693857"/>
    <w:rsid w:val="00693B25"/>
    <w:rsid w:val="00694929"/>
    <w:rsid w:val="00694F65"/>
    <w:rsid w:val="0069506D"/>
    <w:rsid w:val="00695AA5"/>
    <w:rsid w:val="00695F6D"/>
    <w:rsid w:val="00696528"/>
    <w:rsid w:val="00696854"/>
    <w:rsid w:val="0069762D"/>
    <w:rsid w:val="006A0071"/>
    <w:rsid w:val="006A0773"/>
    <w:rsid w:val="006A0B65"/>
    <w:rsid w:val="006A1829"/>
    <w:rsid w:val="006A1A26"/>
    <w:rsid w:val="006A4117"/>
    <w:rsid w:val="006A441B"/>
    <w:rsid w:val="006A4A25"/>
    <w:rsid w:val="006A4CBA"/>
    <w:rsid w:val="006A5312"/>
    <w:rsid w:val="006B034F"/>
    <w:rsid w:val="006B0460"/>
    <w:rsid w:val="006B09BC"/>
    <w:rsid w:val="006B0BD6"/>
    <w:rsid w:val="006B0E26"/>
    <w:rsid w:val="006B0EB6"/>
    <w:rsid w:val="006B125B"/>
    <w:rsid w:val="006B200D"/>
    <w:rsid w:val="006B241C"/>
    <w:rsid w:val="006B2647"/>
    <w:rsid w:val="006B2F3C"/>
    <w:rsid w:val="006B3434"/>
    <w:rsid w:val="006B4B8F"/>
    <w:rsid w:val="006B507F"/>
    <w:rsid w:val="006B5609"/>
    <w:rsid w:val="006B7453"/>
    <w:rsid w:val="006C13BA"/>
    <w:rsid w:val="006C45D2"/>
    <w:rsid w:val="006C4C0E"/>
    <w:rsid w:val="006C51CB"/>
    <w:rsid w:val="006C63EB"/>
    <w:rsid w:val="006C6595"/>
    <w:rsid w:val="006C6C20"/>
    <w:rsid w:val="006C70D0"/>
    <w:rsid w:val="006C7A70"/>
    <w:rsid w:val="006D032A"/>
    <w:rsid w:val="006D0B7D"/>
    <w:rsid w:val="006D257E"/>
    <w:rsid w:val="006D441E"/>
    <w:rsid w:val="006D4508"/>
    <w:rsid w:val="006D49F4"/>
    <w:rsid w:val="006D5C10"/>
    <w:rsid w:val="006D61C5"/>
    <w:rsid w:val="006D63C5"/>
    <w:rsid w:val="006D6710"/>
    <w:rsid w:val="006D79C4"/>
    <w:rsid w:val="006D7A35"/>
    <w:rsid w:val="006D7B6E"/>
    <w:rsid w:val="006E03F9"/>
    <w:rsid w:val="006E147C"/>
    <w:rsid w:val="006E2DFA"/>
    <w:rsid w:val="006E2EDF"/>
    <w:rsid w:val="006E3467"/>
    <w:rsid w:val="006E3AAC"/>
    <w:rsid w:val="006E4016"/>
    <w:rsid w:val="006E4103"/>
    <w:rsid w:val="006E4AD5"/>
    <w:rsid w:val="006E595E"/>
    <w:rsid w:val="006E5AD6"/>
    <w:rsid w:val="006E60CE"/>
    <w:rsid w:val="006E61C9"/>
    <w:rsid w:val="006E67C4"/>
    <w:rsid w:val="006E781F"/>
    <w:rsid w:val="006F0170"/>
    <w:rsid w:val="006F0C43"/>
    <w:rsid w:val="006F0FFB"/>
    <w:rsid w:val="006F11F7"/>
    <w:rsid w:val="006F1883"/>
    <w:rsid w:val="006F1AA7"/>
    <w:rsid w:val="006F33F5"/>
    <w:rsid w:val="006F35E6"/>
    <w:rsid w:val="006F4A9D"/>
    <w:rsid w:val="006F570B"/>
    <w:rsid w:val="006F5F12"/>
    <w:rsid w:val="006F6976"/>
    <w:rsid w:val="006F6B56"/>
    <w:rsid w:val="006F7BC4"/>
    <w:rsid w:val="00701C2B"/>
    <w:rsid w:val="007021D9"/>
    <w:rsid w:val="0070304F"/>
    <w:rsid w:val="00703DF6"/>
    <w:rsid w:val="00705EB0"/>
    <w:rsid w:val="007061C6"/>
    <w:rsid w:val="007061F8"/>
    <w:rsid w:val="00706318"/>
    <w:rsid w:val="00706ED9"/>
    <w:rsid w:val="007110C4"/>
    <w:rsid w:val="00712274"/>
    <w:rsid w:val="00712400"/>
    <w:rsid w:val="00712860"/>
    <w:rsid w:val="00713516"/>
    <w:rsid w:val="0071388B"/>
    <w:rsid w:val="00715609"/>
    <w:rsid w:val="00716641"/>
    <w:rsid w:val="00720071"/>
    <w:rsid w:val="0072038B"/>
    <w:rsid w:val="0072246D"/>
    <w:rsid w:val="007227E8"/>
    <w:rsid w:val="00722991"/>
    <w:rsid w:val="007235E4"/>
    <w:rsid w:val="00724133"/>
    <w:rsid w:val="0072452F"/>
    <w:rsid w:val="00724730"/>
    <w:rsid w:val="00725936"/>
    <w:rsid w:val="00726AB2"/>
    <w:rsid w:val="00726B9E"/>
    <w:rsid w:val="00726EDE"/>
    <w:rsid w:val="007274AE"/>
    <w:rsid w:val="0072757E"/>
    <w:rsid w:val="007277A0"/>
    <w:rsid w:val="007277ED"/>
    <w:rsid w:val="00732D24"/>
    <w:rsid w:val="00732F9F"/>
    <w:rsid w:val="007330D7"/>
    <w:rsid w:val="007336DC"/>
    <w:rsid w:val="00733B58"/>
    <w:rsid w:val="00734CC1"/>
    <w:rsid w:val="0073537E"/>
    <w:rsid w:val="00735532"/>
    <w:rsid w:val="007367E9"/>
    <w:rsid w:val="00736D37"/>
    <w:rsid w:val="007379F5"/>
    <w:rsid w:val="00737AC0"/>
    <w:rsid w:val="00740FDF"/>
    <w:rsid w:val="007412E7"/>
    <w:rsid w:val="00741971"/>
    <w:rsid w:val="00741E26"/>
    <w:rsid w:val="007422F9"/>
    <w:rsid w:val="00742A85"/>
    <w:rsid w:val="00743DD2"/>
    <w:rsid w:val="00745AD1"/>
    <w:rsid w:val="0074602F"/>
    <w:rsid w:val="007474DD"/>
    <w:rsid w:val="007508E2"/>
    <w:rsid w:val="00750973"/>
    <w:rsid w:val="00750B11"/>
    <w:rsid w:val="00752054"/>
    <w:rsid w:val="0075292C"/>
    <w:rsid w:val="00752B1A"/>
    <w:rsid w:val="00752ED0"/>
    <w:rsid w:val="00752F8F"/>
    <w:rsid w:val="007532A9"/>
    <w:rsid w:val="00753A73"/>
    <w:rsid w:val="00753EB7"/>
    <w:rsid w:val="00754D9F"/>
    <w:rsid w:val="00755D8E"/>
    <w:rsid w:val="007561AB"/>
    <w:rsid w:val="00760159"/>
    <w:rsid w:val="007604DE"/>
    <w:rsid w:val="00760B16"/>
    <w:rsid w:val="007622A5"/>
    <w:rsid w:val="00762D8D"/>
    <w:rsid w:val="007639C1"/>
    <w:rsid w:val="007661E9"/>
    <w:rsid w:val="007664E1"/>
    <w:rsid w:val="00766DAC"/>
    <w:rsid w:val="00767216"/>
    <w:rsid w:val="00767D8B"/>
    <w:rsid w:val="00770292"/>
    <w:rsid w:val="0077052D"/>
    <w:rsid w:val="00770D13"/>
    <w:rsid w:val="00770EF8"/>
    <w:rsid w:val="0077155C"/>
    <w:rsid w:val="007716FD"/>
    <w:rsid w:val="0077296B"/>
    <w:rsid w:val="007737AF"/>
    <w:rsid w:val="00774346"/>
    <w:rsid w:val="00775495"/>
    <w:rsid w:val="00775794"/>
    <w:rsid w:val="00775F3A"/>
    <w:rsid w:val="007769FF"/>
    <w:rsid w:val="00776CB8"/>
    <w:rsid w:val="00777FF6"/>
    <w:rsid w:val="00781085"/>
    <w:rsid w:val="00782081"/>
    <w:rsid w:val="00782415"/>
    <w:rsid w:val="00783550"/>
    <w:rsid w:val="00783619"/>
    <w:rsid w:val="00783AD8"/>
    <w:rsid w:val="00785065"/>
    <w:rsid w:val="00786012"/>
    <w:rsid w:val="00786E47"/>
    <w:rsid w:val="00786E7E"/>
    <w:rsid w:val="0079045E"/>
    <w:rsid w:val="00790ED1"/>
    <w:rsid w:val="00791244"/>
    <w:rsid w:val="00791B11"/>
    <w:rsid w:val="007920C5"/>
    <w:rsid w:val="007921A0"/>
    <w:rsid w:val="0079224D"/>
    <w:rsid w:val="00792CD7"/>
    <w:rsid w:val="007937A2"/>
    <w:rsid w:val="00793888"/>
    <w:rsid w:val="00793BEC"/>
    <w:rsid w:val="0079451E"/>
    <w:rsid w:val="00795A98"/>
    <w:rsid w:val="00796B0F"/>
    <w:rsid w:val="00797A38"/>
    <w:rsid w:val="007A0620"/>
    <w:rsid w:val="007A0B25"/>
    <w:rsid w:val="007A19FF"/>
    <w:rsid w:val="007A1A95"/>
    <w:rsid w:val="007A2A59"/>
    <w:rsid w:val="007A2DE1"/>
    <w:rsid w:val="007A3041"/>
    <w:rsid w:val="007A34C5"/>
    <w:rsid w:val="007A5229"/>
    <w:rsid w:val="007A54A7"/>
    <w:rsid w:val="007A55C0"/>
    <w:rsid w:val="007A5F72"/>
    <w:rsid w:val="007A5FC1"/>
    <w:rsid w:val="007A6F40"/>
    <w:rsid w:val="007A7579"/>
    <w:rsid w:val="007A7671"/>
    <w:rsid w:val="007A78EF"/>
    <w:rsid w:val="007A7DE1"/>
    <w:rsid w:val="007B0127"/>
    <w:rsid w:val="007B025F"/>
    <w:rsid w:val="007B02FF"/>
    <w:rsid w:val="007B21E5"/>
    <w:rsid w:val="007B23BD"/>
    <w:rsid w:val="007B2CCC"/>
    <w:rsid w:val="007B315B"/>
    <w:rsid w:val="007B3725"/>
    <w:rsid w:val="007B3E1B"/>
    <w:rsid w:val="007B4C8B"/>
    <w:rsid w:val="007B50B2"/>
    <w:rsid w:val="007B75A1"/>
    <w:rsid w:val="007B7CDD"/>
    <w:rsid w:val="007B7DA3"/>
    <w:rsid w:val="007B7F41"/>
    <w:rsid w:val="007B7FE1"/>
    <w:rsid w:val="007C04A7"/>
    <w:rsid w:val="007C06DF"/>
    <w:rsid w:val="007C198D"/>
    <w:rsid w:val="007C1D87"/>
    <w:rsid w:val="007C1D8D"/>
    <w:rsid w:val="007C3A32"/>
    <w:rsid w:val="007C4065"/>
    <w:rsid w:val="007C4242"/>
    <w:rsid w:val="007C42A5"/>
    <w:rsid w:val="007C55B2"/>
    <w:rsid w:val="007C62CC"/>
    <w:rsid w:val="007C65E9"/>
    <w:rsid w:val="007D0015"/>
    <w:rsid w:val="007D0EE0"/>
    <w:rsid w:val="007D3496"/>
    <w:rsid w:val="007D3DB3"/>
    <w:rsid w:val="007D3F37"/>
    <w:rsid w:val="007D4FF3"/>
    <w:rsid w:val="007D5D2E"/>
    <w:rsid w:val="007D5EF0"/>
    <w:rsid w:val="007D61A3"/>
    <w:rsid w:val="007D7B21"/>
    <w:rsid w:val="007E0D4E"/>
    <w:rsid w:val="007E0D7B"/>
    <w:rsid w:val="007E4F75"/>
    <w:rsid w:val="007E51A9"/>
    <w:rsid w:val="007E5C1B"/>
    <w:rsid w:val="007E62D5"/>
    <w:rsid w:val="007E62E5"/>
    <w:rsid w:val="007E6B9C"/>
    <w:rsid w:val="007E6D5D"/>
    <w:rsid w:val="007E7001"/>
    <w:rsid w:val="007F0837"/>
    <w:rsid w:val="007F1478"/>
    <w:rsid w:val="007F200A"/>
    <w:rsid w:val="007F21C2"/>
    <w:rsid w:val="007F28F8"/>
    <w:rsid w:val="007F2E94"/>
    <w:rsid w:val="007F3825"/>
    <w:rsid w:val="007F3B83"/>
    <w:rsid w:val="007F53F5"/>
    <w:rsid w:val="007F5D43"/>
    <w:rsid w:val="007F5DDC"/>
    <w:rsid w:val="007F6993"/>
    <w:rsid w:val="007F7332"/>
    <w:rsid w:val="00800A85"/>
    <w:rsid w:val="0080122A"/>
    <w:rsid w:val="00805667"/>
    <w:rsid w:val="008059B8"/>
    <w:rsid w:val="008068AB"/>
    <w:rsid w:val="00806B59"/>
    <w:rsid w:val="00807ACB"/>
    <w:rsid w:val="00807E07"/>
    <w:rsid w:val="0081039C"/>
    <w:rsid w:val="00810634"/>
    <w:rsid w:val="00810769"/>
    <w:rsid w:val="0081078A"/>
    <w:rsid w:val="008114AB"/>
    <w:rsid w:val="00811B3E"/>
    <w:rsid w:val="00811B62"/>
    <w:rsid w:val="00811DFA"/>
    <w:rsid w:val="008122C2"/>
    <w:rsid w:val="008125EB"/>
    <w:rsid w:val="008128BD"/>
    <w:rsid w:val="008128D3"/>
    <w:rsid w:val="00813393"/>
    <w:rsid w:val="0081397F"/>
    <w:rsid w:val="00813B0C"/>
    <w:rsid w:val="00814021"/>
    <w:rsid w:val="00814102"/>
    <w:rsid w:val="008164E2"/>
    <w:rsid w:val="00816576"/>
    <w:rsid w:val="008177D3"/>
    <w:rsid w:val="00820147"/>
    <w:rsid w:val="00820BBD"/>
    <w:rsid w:val="008213AA"/>
    <w:rsid w:val="00822895"/>
    <w:rsid w:val="008234B1"/>
    <w:rsid w:val="00824C64"/>
    <w:rsid w:val="008252CA"/>
    <w:rsid w:val="00825FC2"/>
    <w:rsid w:val="00826C2A"/>
    <w:rsid w:val="00831067"/>
    <w:rsid w:val="00831714"/>
    <w:rsid w:val="00831799"/>
    <w:rsid w:val="0083181C"/>
    <w:rsid w:val="00832220"/>
    <w:rsid w:val="00833909"/>
    <w:rsid w:val="00834917"/>
    <w:rsid w:val="00836B84"/>
    <w:rsid w:val="00837205"/>
    <w:rsid w:val="008403A3"/>
    <w:rsid w:val="00840F3D"/>
    <w:rsid w:val="008414D6"/>
    <w:rsid w:val="00841939"/>
    <w:rsid w:val="008439FE"/>
    <w:rsid w:val="00843BEC"/>
    <w:rsid w:val="008448CB"/>
    <w:rsid w:val="008451DF"/>
    <w:rsid w:val="00845841"/>
    <w:rsid w:val="0085016F"/>
    <w:rsid w:val="008502D2"/>
    <w:rsid w:val="008502F5"/>
    <w:rsid w:val="008514DF"/>
    <w:rsid w:val="00851CB3"/>
    <w:rsid w:val="00851E30"/>
    <w:rsid w:val="00852726"/>
    <w:rsid w:val="008533A0"/>
    <w:rsid w:val="0085385B"/>
    <w:rsid w:val="00853904"/>
    <w:rsid w:val="00853A20"/>
    <w:rsid w:val="00855E58"/>
    <w:rsid w:val="00856886"/>
    <w:rsid w:val="00856BE3"/>
    <w:rsid w:val="00856FE0"/>
    <w:rsid w:val="00857E2F"/>
    <w:rsid w:val="00860CC6"/>
    <w:rsid w:val="00860FFD"/>
    <w:rsid w:val="008618EE"/>
    <w:rsid w:val="00861986"/>
    <w:rsid w:val="00861BBA"/>
    <w:rsid w:val="00861C51"/>
    <w:rsid w:val="008624CC"/>
    <w:rsid w:val="008638EB"/>
    <w:rsid w:val="00863D47"/>
    <w:rsid w:val="0086418C"/>
    <w:rsid w:val="008645C0"/>
    <w:rsid w:val="008649B9"/>
    <w:rsid w:val="00864C34"/>
    <w:rsid w:val="008654D7"/>
    <w:rsid w:val="008656E1"/>
    <w:rsid w:val="00866F19"/>
    <w:rsid w:val="00867770"/>
    <w:rsid w:val="00867DE1"/>
    <w:rsid w:val="00870F36"/>
    <w:rsid w:val="00871D90"/>
    <w:rsid w:val="00872235"/>
    <w:rsid w:val="008732E4"/>
    <w:rsid w:val="00873BAE"/>
    <w:rsid w:val="00874828"/>
    <w:rsid w:val="008748A6"/>
    <w:rsid w:val="00875A8A"/>
    <w:rsid w:val="00875D61"/>
    <w:rsid w:val="00875D6D"/>
    <w:rsid w:val="008765D9"/>
    <w:rsid w:val="0087791B"/>
    <w:rsid w:val="00881A33"/>
    <w:rsid w:val="00881BAC"/>
    <w:rsid w:val="00881BDD"/>
    <w:rsid w:val="00881E0E"/>
    <w:rsid w:val="00881EF4"/>
    <w:rsid w:val="00882343"/>
    <w:rsid w:val="00882562"/>
    <w:rsid w:val="0088258A"/>
    <w:rsid w:val="008837C7"/>
    <w:rsid w:val="00884BCF"/>
    <w:rsid w:val="00884E23"/>
    <w:rsid w:val="00885609"/>
    <w:rsid w:val="00885B15"/>
    <w:rsid w:val="00885B3F"/>
    <w:rsid w:val="00886D87"/>
    <w:rsid w:val="00890AB0"/>
    <w:rsid w:val="00893E94"/>
    <w:rsid w:val="00894210"/>
    <w:rsid w:val="0089547A"/>
    <w:rsid w:val="00897728"/>
    <w:rsid w:val="00897A0C"/>
    <w:rsid w:val="008A016D"/>
    <w:rsid w:val="008A03CF"/>
    <w:rsid w:val="008A0F26"/>
    <w:rsid w:val="008A1A23"/>
    <w:rsid w:val="008A249F"/>
    <w:rsid w:val="008A255D"/>
    <w:rsid w:val="008A334B"/>
    <w:rsid w:val="008A39A5"/>
    <w:rsid w:val="008A39D6"/>
    <w:rsid w:val="008A3ECD"/>
    <w:rsid w:val="008A4505"/>
    <w:rsid w:val="008A48D8"/>
    <w:rsid w:val="008A5192"/>
    <w:rsid w:val="008A5AB8"/>
    <w:rsid w:val="008A5D05"/>
    <w:rsid w:val="008A5EB0"/>
    <w:rsid w:val="008A7567"/>
    <w:rsid w:val="008B13D9"/>
    <w:rsid w:val="008B1557"/>
    <w:rsid w:val="008B2D11"/>
    <w:rsid w:val="008B2DB0"/>
    <w:rsid w:val="008B2FBE"/>
    <w:rsid w:val="008B507A"/>
    <w:rsid w:val="008B5367"/>
    <w:rsid w:val="008B5623"/>
    <w:rsid w:val="008B57F3"/>
    <w:rsid w:val="008B6988"/>
    <w:rsid w:val="008B73F1"/>
    <w:rsid w:val="008C097E"/>
    <w:rsid w:val="008C21C3"/>
    <w:rsid w:val="008C235A"/>
    <w:rsid w:val="008C2806"/>
    <w:rsid w:val="008C35C6"/>
    <w:rsid w:val="008C390D"/>
    <w:rsid w:val="008C443B"/>
    <w:rsid w:val="008C539E"/>
    <w:rsid w:val="008C59A7"/>
    <w:rsid w:val="008C5B29"/>
    <w:rsid w:val="008C5D5D"/>
    <w:rsid w:val="008C6649"/>
    <w:rsid w:val="008C68E6"/>
    <w:rsid w:val="008C6E80"/>
    <w:rsid w:val="008C6F77"/>
    <w:rsid w:val="008C71F4"/>
    <w:rsid w:val="008C73C9"/>
    <w:rsid w:val="008C7A5F"/>
    <w:rsid w:val="008D0422"/>
    <w:rsid w:val="008D108A"/>
    <w:rsid w:val="008D117B"/>
    <w:rsid w:val="008D21C8"/>
    <w:rsid w:val="008D22DD"/>
    <w:rsid w:val="008D333A"/>
    <w:rsid w:val="008D3686"/>
    <w:rsid w:val="008D4883"/>
    <w:rsid w:val="008D4B52"/>
    <w:rsid w:val="008D50F5"/>
    <w:rsid w:val="008D5B69"/>
    <w:rsid w:val="008D6686"/>
    <w:rsid w:val="008D758E"/>
    <w:rsid w:val="008D77D2"/>
    <w:rsid w:val="008D7C4C"/>
    <w:rsid w:val="008E2489"/>
    <w:rsid w:val="008E24D0"/>
    <w:rsid w:val="008E30B2"/>
    <w:rsid w:val="008E33E7"/>
    <w:rsid w:val="008E3A2B"/>
    <w:rsid w:val="008E3DBE"/>
    <w:rsid w:val="008E3DEE"/>
    <w:rsid w:val="008E4234"/>
    <w:rsid w:val="008E4660"/>
    <w:rsid w:val="008E468B"/>
    <w:rsid w:val="008E47F8"/>
    <w:rsid w:val="008E48BC"/>
    <w:rsid w:val="008E53B3"/>
    <w:rsid w:val="008E5848"/>
    <w:rsid w:val="008E6508"/>
    <w:rsid w:val="008E7004"/>
    <w:rsid w:val="008E71B5"/>
    <w:rsid w:val="008E7550"/>
    <w:rsid w:val="008F0760"/>
    <w:rsid w:val="008F16C6"/>
    <w:rsid w:val="008F1A7B"/>
    <w:rsid w:val="008F1D88"/>
    <w:rsid w:val="008F1DBF"/>
    <w:rsid w:val="008F397D"/>
    <w:rsid w:val="008F56C0"/>
    <w:rsid w:val="008F6A2F"/>
    <w:rsid w:val="008F7232"/>
    <w:rsid w:val="008F74C9"/>
    <w:rsid w:val="00901C2B"/>
    <w:rsid w:val="009020EF"/>
    <w:rsid w:val="00902B16"/>
    <w:rsid w:val="0090405D"/>
    <w:rsid w:val="0090440E"/>
    <w:rsid w:val="00904DE2"/>
    <w:rsid w:val="0090577B"/>
    <w:rsid w:val="00905917"/>
    <w:rsid w:val="009067FC"/>
    <w:rsid w:val="00906F39"/>
    <w:rsid w:val="00910654"/>
    <w:rsid w:val="009106D6"/>
    <w:rsid w:val="00910833"/>
    <w:rsid w:val="00910BB3"/>
    <w:rsid w:val="009119E7"/>
    <w:rsid w:val="00912009"/>
    <w:rsid w:val="00912BAA"/>
    <w:rsid w:val="009147D9"/>
    <w:rsid w:val="00917176"/>
    <w:rsid w:val="00917819"/>
    <w:rsid w:val="009206A7"/>
    <w:rsid w:val="00920AEA"/>
    <w:rsid w:val="00920B8E"/>
    <w:rsid w:val="00921C24"/>
    <w:rsid w:val="00922292"/>
    <w:rsid w:val="009222B1"/>
    <w:rsid w:val="0092291F"/>
    <w:rsid w:val="0092329D"/>
    <w:rsid w:val="00923970"/>
    <w:rsid w:val="00923CE1"/>
    <w:rsid w:val="00924AE8"/>
    <w:rsid w:val="00924D79"/>
    <w:rsid w:val="0092566E"/>
    <w:rsid w:val="00925902"/>
    <w:rsid w:val="00926B99"/>
    <w:rsid w:val="0092708C"/>
    <w:rsid w:val="00930A34"/>
    <w:rsid w:val="00931EE0"/>
    <w:rsid w:val="00932604"/>
    <w:rsid w:val="00933E19"/>
    <w:rsid w:val="0093435A"/>
    <w:rsid w:val="009353AD"/>
    <w:rsid w:val="009360C7"/>
    <w:rsid w:val="009361D0"/>
    <w:rsid w:val="009369A9"/>
    <w:rsid w:val="00940A10"/>
    <w:rsid w:val="009411F3"/>
    <w:rsid w:val="00941F61"/>
    <w:rsid w:val="00942101"/>
    <w:rsid w:val="0094229F"/>
    <w:rsid w:val="00942754"/>
    <w:rsid w:val="00943292"/>
    <w:rsid w:val="00946292"/>
    <w:rsid w:val="00947DB7"/>
    <w:rsid w:val="00951642"/>
    <w:rsid w:val="00951A34"/>
    <w:rsid w:val="00952D47"/>
    <w:rsid w:val="009531CB"/>
    <w:rsid w:val="00953FFC"/>
    <w:rsid w:val="0095471B"/>
    <w:rsid w:val="00954C9F"/>
    <w:rsid w:val="00955AC0"/>
    <w:rsid w:val="009560BF"/>
    <w:rsid w:val="009563D2"/>
    <w:rsid w:val="009574BB"/>
    <w:rsid w:val="0095793C"/>
    <w:rsid w:val="00960548"/>
    <w:rsid w:val="00960D4F"/>
    <w:rsid w:val="009613C6"/>
    <w:rsid w:val="0096145F"/>
    <w:rsid w:val="00961CD4"/>
    <w:rsid w:val="009632B4"/>
    <w:rsid w:val="009644DB"/>
    <w:rsid w:val="00964C5D"/>
    <w:rsid w:val="00965A2D"/>
    <w:rsid w:val="00965EC5"/>
    <w:rsid w:val="00966932"/>
    <w:rsid w:val="0096796F"/>
    <w:rsid w:val="0097081F"/>
    <w:rsid w:val="00970AA1"/>
    <w:rsid w:val="009710C8"/>
    <w:rsid w:val="00971346"/>
    <w:rsid w:val="00971B0A"/>
    <w:rsid w:val="00972025"/>
    <w:rsid w:val="0097275F"/>
    <w:rsid w:val="00975291"/>
    <w:rsid w:val="00975727"/>
    <w:rsid w:val="00975931"/>
    <w:rsid w:val="009760E2"/>
    <w:rsid w:val="0097625F"/>
    <w:rsid w:val="00976E4D"/>
    <w:rsid w:val="0098064F"/>
    <w:rsid w:val="009807BF"/>
    <w:rsid w:val="00982234"/>
    <w:rsid w:val="0098258E"/>
    <w:rsid w:val="00982872"/>
    <w:rsid w:val="00982E93"/>
    <w:rsid w:val="0098442D"/>
    <w:rsid w:val="00985046"/>
    <w:rsid w:val="0098505B"/>
    <w:rsid w:val="00985F1C"/>
    <w:rsid w:val="009863A9"/>
    <w:rsid w:val="00986C7A"/>
    <w:rsid w:val="00986EE6"/>
    <w:rsid w:val="00991672"/>
    <w:rsid w:val="00991EA5"/>
    <w:rsid w:val="0099367E"/>
    <w:rsid w:val="0099381B"/>
    <w:rsid w:val="00993E7B"/>
    <w:rsid w:val="00994A9D"/>
    <w:rsid w:val="00995C62"/>
    <w:rsid w:val="009970B9"/>
    <w:rsid w:val="009970F5"/>
    <w:rsid w:val="00997935"/>
    <w:rsid w:val="00997EBB"/>
    <w:rsid w:val="009A0394"/>
    <w:rsid w:val="009A1937"/>
    <w:rsid w:val="009A1A93"/>
    <w:rsid w:val="009A288C"/>
    <w:rsid w:val="009A2AD5"/>
    <w:rsid w:val="009A2F4F"/>
    <w:rsid w:val="009A4477"/>
    <w:rsid w:val="009A4647"/>
    <w:rsid w:val="009A53F7"/>
    <w:rsid w:val="009A6614"/>
    <w:rsid w:val="009A75D9"/>
    <w:rsid w:val="009B02DB"/>
    <w:rsid w:val="009B034F"/>
    <w:rsid w:val="009B0A87"/>
    <w:rsid w:val="009B1A05"/>
    <w:rsid w:val="009B1A2B"/>
    <w:rsid w:val="009B2EF7"/>
    <w:rsid w:val="009B3347"/>
    <w:rsid w:val="009B3ED8"/>
    <w:rsid w:val="009B4551"/>
    <w:rsid w:val="009B645C"/>
    <w:rsid w:val="009C000E"/>
    <w:rsid w:val="009C0A0E"/>
    <w:rsid w:val="009C24B8"/>
    <w:rsid w:val="009C4164"/>
    <w:rsid w:val="009C4DCD"/>
    <w:rsid w:val="009C5A16"/>
    <w:rsid w:val="009C6426"/>
    <w:rsid w:val="009C6CE7"/>
    <w:rsid w:val="009C6D71"/>
    <w:rsid w:val="009C7689"/>
    <w:rsid w:val="009C7795"/>
    <w:rsid w:val="009C7909"/>
    <w:rsid w:val="009D0C11"/>
    <w:rsid w:val="009D186A"/>
    <w:rsid w:val="009D18A9"/>
    <w:rsid w:val="009D1DF3"/>
    <w:rsid w:val="009D3152"/>
    <w:rsid w:val="009D39C1"/>
    <w:rsid w:val="009D3A48"/>
    <w:rsid w:val="009D3BD9"/>
    <w:rsid w:val="009D4DD0"/>
    <w:rsid w:val="009D4DEF"/>
    <w:rsid w:val="009D5315"/>
    <w:rsid w:val="009D53A3"/>
    <w:rsid w:val="009D5CC5"/>
    <w:rsid w:val="009D6C15"/>
    <w:rsid w:val="009D700A"/>
    <w:rsid w:val="009E01D6"/>
    <w:rsid w:val="009E1C50"/>
    <w:rsid w:val="009E3054"/>
    <w:rsid w:val="009E4193"/>
    <w:rsid w:val="009E4734"/>
    <w:rsid w:val="009E4C5E"/>
    <w:rsid w:val="009E4E9A"/>
    <w:rsid w:val="009E5B39"/>
    <w:rsid w:val="009E5F18"/>
    <w:rsid w:val="009E75D6"/>
    <w:rsid w:val="009E7B7F"/>
    <w:rsid w:val="009F044D"/>
    <w:rsid w:val="009F1066"/>
    <w:rsid w:val="009F1C9F"/>
    <w:rsid w:val="009F3983"/>
    <w:rsid w:val="009F3A1B"/>
    <w:rsid w:val="009F3B7F"/>
    <w:rsid w:val="009F6C86"/>
    <w:rsid w:val="00A00B2B"/>
    <w:rsid w:val="00A00FCA"/>
    <w:rsid w:val="00A01C5A"/>
    <w:rsid w:val="00A03817"/>
    <w:rsid w:val="00A048EC"/>
    <w:rsid w:val="00A04B10"/>
    <w:rsid w:val="00A060FF"/>
    <w:rsid w:val="00A068B9"/>
    <w:rsid w:val="00A07995"/>
    <w:rsid w:val="00A10413"/>
    <w:rsid w:val="00A10C44"/>
    <w:rsid w:val="00A11B5D"/>
    <w:rsid w:val="00A1254F"/>
    <w:rsid w:val="00A12B43"/>
    <w:rsid w:val="00A1449B"/>
    <w:rsid w:val="00A14A15"/>
    <w:rsid w:val="00A15741"/>
    <w:rsid w:val="00A15A46"/>
    <w:rsid w:val="00A15B3C"/>
    <w:rsid w:val="00A17606"/>
    <w:rsid w:val="00A2166A"/>
    <w:rsid w:val="00A21739"/>
    <w:rsid w:val="00A227C4"/>
    <w:rsid w:val="00A22D78"/>
    <w:rsid w:val="00A22F99"/>
    <w:rsid w:val="00A23043"/>
    <w:rsid w:val="00A23B30"/>
    <w:rsid w:val="00A25677"/>
    <w:rsid w:val="00A258D9"/>
    <w:rsid w:val="00A25A6B"/>
    <w:rsid w:val="00A26146"/>
    <w:rsid w:val="00A27C32"/>
    <w:rsid w:val="00A3023C"/>
    <w:rsid w:val="00A30280"/>
    <w:rsid w:val="00A308AF"/>
    <w:rsid w:val="00A3269E"/>
    <w:rsid w:val="00A328EC"/>
    <w:rsid w:val="00A32E16"/>
    <w:rsid w:val="00A335EE"/>
    <w:rsid w:val="00A33AAC"/>
    <w:rsid w:val="00A34E1A"/>
    <w:rsid w:val="00A3650C"/>
    <w:rsid w:val="00A368BB"/>
    <w:rsid w:val="00A36DC9"/>
    <w:rsid w:val="00A37B07"/>
    <w:rsid w:val="00A406CB"/>
    <w:rsid w:val="00A41190"/>
    <w:rsid w:val="00A42CC5"/>
    <w:rsid w:val="00A44ABA"/>
    <w:rsid w:val="00A44E6F"/>
    <w:rsid w:val="00A452EA"/>
    <w:rsid w:val="00A46179"/>
    <w:rsid w:val="00A46527"/>
    <w:rsid w:val="00A52669"/>
    <w:rsid w:val="00A52CC6"/>
    <w:rsid w:val="00A53F71"/>
    <w:rsid w:val="00A54445"/>
    <w:rsid w:val="00A54474"/>
    <w:rsid w:val="00A55A9E"/>
    <w:rsid w:val="00A55A9F"/>
    <w:rsid w:val="00A562DA"/>
    <w:rsid w:val="00A601CB"/>
    <w:rsid w:val="00A60863"/>
    <w:rsid w:val="00A61096"/>
    <w:rsid w:val="00A611F6"/>
    <w:rsid w:val="00A61B50"/>
    <w:rsid w:val="00A636F1"/>
    <w:rsid w:val="00A63D68"/>
    <w:rsid w:val="00A6472C"/>
    <w:rsid w:val="00A650F0"/>
    <w:rsid w:val="00A66F04"/>
    <w:rsid w:val="00A70407"/>
    <w:rsid w:val="00A7081D"/>
    <w:rsid w:val="00A70EAD"/>
    <w:rsid w:val="00A714B9"/>
    <w:rsid w:val="00A721A9"/>
    <w:rsid w:val="00A728A7"/>
    <w:rsid w:val="00A72A34"/>
    <w:rsid w:val="00A743B8"/>
    <w:rsid w:val="00A747DB"/>
    <w:rsid w:val="00A751E5"/>
    <w:rsid w:val="00A809B0"/>
    <w:rsid w:val="00A811A9"/>
    <w:rsid w:val="00A817DB"/>
    <w:rsid w:val="00A8202C"/>
    <w:rsid w:val="00A824F1"/>
    <w:rsid w:val="00A836E0"/>
    <w:rsid w:val="00A84425"/>
    <w:rsid w:val="00A851F0"/>
    <w:rsid w:val="00A853FD"/>
    <w:rsid w:val="00A85460"/>
    <w:rsid w:val="00A85AAD"/>
    <w:rsid w:val="00A85F3A"/>
    <w:rsid w:val="00A8697E"/>
    <w:rsid w:val="00A86FD7"/>
    <w:rsid w:val="00A87DBC"/>
    <w:rsid w:val="00A908AD"/>
    <w:rsid w:val="00A91674"/>
    <w:rsid w:val="00A91A56"/>
    <w:rsid w:val="00A92109"/>
    <w:rsid w:val="00A9287A"/>
    <w:rsid w:val="00A92CF5"/>
    <w:rsid w:val="00A9384B"/>
    <w:rsid w:val="00A9465D"/>
    <w:rsid w:val="00A9478E"/>
    <w:rsid w:val="00A9627B"/>
    <w:rsid w:val="00A9686B"/>
    <w:rsid w:val="00A9751F"/>
    <w:rsid w:val="00AA0C49"/>
    <w:rsid w:val="00AA1050"/>
    <w:rsid w:val="00AA1413"/>
    <w:rsid w:val="00AA15B9"/>
    <w:rsid w:val="00AA1BE5"/>
    <w:rsid w:val="00AA29CC"/>
    <w:rsid w:val="00AA3272"/>
    <w:rsid w:val="00AA45AC"/>
    <w:rsid w:val="00AA5B8B"/>
    <w:rsid w:val="00AA5EB2"/>
    <w:rsid w:val="00AA6ABC"/>
    <w:rsid w:val="00AB0A54"/>
    <w:rsid w:val="00AB183E"/>
    <w:rsid w:val="00AB1E8B"/>
    <w:rsid w:val="00AB2051"/>
    <w:rsid w:val="00AB2F7A"/>
    <w:rsid w:val="00AB3F0F"/>
    <w:rsid w:val="00AB4CD8"/>
    <w:rsid w:val="00AB7C84"/>
    <w:rsid w:val="00AC09B9"/>
    <w:rsid w:val="00AC1FE0"/>
    <w:rsid w:val="00AC250C"/>
    <w:rsid w:val="00AC32A4"/>
    <w:rsid w:val="00AC33E9"/>
    <w:rsid w:val="00AC55C9"/>
    <w:rsid w:val="00AC59EF"/>
    <w:rsid w:val="00AC60DC"/>
    <w:rsid w:val="00AC659D"/>
    <w:rsid w:val="00AC7E72"/>
    <w:rsid w:val="00AC7EBB"/>
    <w:rsid w:val="00AD031C"/>
    <w:rsid w:val="00AD0E71"/>
    <w:rsid w:val="00AD1051"/>
    <w:rsid w:val="00AD13E3"/>
    <w:rsid w:val="00AD2C7D"/>
    <w:rsid w:val="00AD2DFA"/>
    <w:rsid w:val="00AD2F32"/>
    <w:rsid w:val="00AD4E09"/>
    <w:rsid w:val="00AD50E5"/>
    <w:rsid w:val="00AD51C5"/>
    <w:rsid w:val="00AD7372"/>
    <w:rsid w:val="00AD78B1"/>
    <w:rsid w:val="00AD7FB8"/>
    <w:rsid w:val="00AE2292"/>
    <w:rsid w:val="00AE4172"/>
    <w:rsid w:val="00AE4B77"/>
    <w:rsid w:val="00AE6CB3"/>
    <w:rsid w:val="00AE75EA"/>
    <w:rsid w:val="00AE7A3D"/>
    <w:rsid w:val="00AF01FE"/>
    <w:rsid w:val="00AF02FE"/>
    <w:rsid w:val="00AF1052"/>
    <w:rsid w:val="00AF13CB"/>
    <w:rsid w:val="00AF1546"/>
    <w:rsid w:val="00AF1679"/>
    <w:rsid w:val="00AF3468"/>
    <w:rsid w:val="00AF42C1"/>
    <w:rsid w:val="00AF42D5"/>
    <w:rsid w:val="00AF453D"/>
    <w:rsid w:val="00AF4C2B"/>
    <w:rsid w:val="00AF4E63"/>
    <w:rsid w:val="00AF5C27"/>
    <w:rsid w:val="00AF6123"/>
    <w:rsid w:val="00AF6BE0"/>
    <w:rsid w:val="00AF71AE"/>
    <w:rsid w:val="00AF7B99"/>
    <w:rsid w:val="00B00391"/>
    <w:rsid w:val="00B01B4E"/>
    <w:rsid w:val="00B02F0F"/>
    <w:rsid w:val="00B03755"/>
    <w:rsid w:val="00B03774"/>
    <w:rsid w:val="00B040DF"/>
    <w:rsid w:val="00B041A2"/>
    <w:rsid w:val="00B04668"/>
    <w:rsid w:val="00B05942"/>
    <w:rsid w:val="00B05EC2"/>
    <w:rsid w:val="00B05EF2"/>
    <w:rsid w:val="00B06BA5"/>
    <w:rsid w:val="00B10897"/>
    <w:rsid w:val="00B108D6"/>
    <w:rsid w:val="00B11399"/>
    <w:rsid w:val="00B11701"/>
    <w:rsid w:val="00B13712"/>
    <w:rsid w:val="00B13B9A"/>
    <w:rsid w:val="00B13F06"/>
    <w:rsid w:val="00B14C25"/>
    <w:rsid w:val="00B15625"/>
    <w:rsid w:val="00B158FD"/>
    <w:rsid w:val="00B15A1E"/>
    <w:rsid w:val="00B15B6B"/>
    <w:rsid w:val="00B16D34"/>
    <w:rsid w:val="00B16E13"/>
    <w:rsid w:val="00B16F8D"/>
    <w:rsid w:val="00B17185"/>
    <w:rsid w:val="00B21DF0"/>
    <w:rsid w:val="00B21EE9"/>
    <w:rsid w:val="00B223AF"/>
    <w:rsid w:val="00B22670"/>
    <w:rsid w:val="00B258DA"/>
    <w:rsid w:val="00B259EF"/>
    <w:rsid w:val="00B26D5A"/>
    <w:rsid w:val="00B271B7"/>
    <w:rsid w:val="00B275C0"/>
    <w:rsid w:val="00B27D2B"/>
    <w:rsid w:val="00B319CD"/>
    <w:rsid w:val="00B31A5C"/>
    <w:rsid w:val="00B32D30"/>
    <w:rsid w:val="00B34051"/>
    <w:rsid w:val="00B34937"/>
    <w:rsid w:val="00B34C05"/>
    <w:rsid w:val="00B358A1"/>
    <w:rsid w:val="00B37F9C"/>
    <w:rsid w:val="00B40633"/>
    <w:rsid w:val="00B40CD5"/>
    <w:rsid w:val="00B41D94"/>
    <w:rsid w:val="00B41EAE"/>
    <w:rsid w:val="00B41F2B"/>
    <w:rsid w:val="00B42299"/>
    <w:rsid w:val="00B424FD"/>
    <w:rsid w:val="00B42D76"/>
    <w:rsid w:val="00B43147"/>
    <w:rsid w:val="00B43769"/>
    <w:rsid w:val="00B43CCF"/>
    <w:rsid w:val="00B43EB8"/>
    <w:rsid w:val="00B44734"/>
    <w:rsid w:val="00B44CDF"/>
    <w:rsid w:val="00B45A48"/>
    <w:rsid w:val="00B462D2"/>
    <w:rsid w:val="00B47F38"/>
    <w:rsid w:val="00B50CBF"/>
    <w:rsid w:val="00B51C13"/>
    <w:rsid w:val="00B523E7"/>
    <w:rsid w:val="00B52F9E"/>
    <w:rsid w:val="00B53F08"/>
    <w:rsid w:val="00B550D7"/>
    <w:rsid w:val="00B55358"/>
    <w:rsid w:val="00B554A2"/>
    <w:rsid w:val="00B55BF1"/>
    <w:rsid w:val="00B55CD9"/>
    <w:rsid w:val="00B56331"/>
    <w:rsid w:val="00B566AF"/>
    <w:rsid w:val="00B615BD"/>
    <w:rsid w:val="00B61BA7"/>
    <w:rsid w:val="00B62B29"/>
    <w:rsid w:val="00B62BF5"/>
    <w:rsid w:val="00B63B2B"/>
    <w:rsid w:val="00B642FC"/>
    <w:rsid w:val="00B64328"/>
    <w:rsid w:val="00B64602"/>
    <w:rsid w:val="00B653B5"/>
    <w:rsid w:val="00B65535"/>
    <w:rsid w:val="00B65BB8"/>
    <w:rsid w:val="00B66C65"/>
    <w:rsid w:val="00B67184"/>
    <w:rsid w:val="00B678EC"/>
    <w:rsid w:val="00B70021"/>
    <w:rsid w:val="00B70E72"/>
    <w:rsid w:val="00B71210"/>
    <w:rsid w:val="00B726ED"/>
    <w:rsid w:val="00B72B8B"/>
    <w:rsid w:val="00B73D1F"/>
    <w:rsid w:val="00B74989"/>
    <w:rsid w:val="00B755E8"/>
    <w:rsid w:val="00B77730"/>
    <w:rsid w:val="00B77840"/>
    <w:rsid w:val="00B800E2"/>
    <w:rsid w:val="00B80AB4"/>
    <w:rsid w:val="00B81ECE"/>
    <w:rsid w:val="00B827B4"/>
    <w:rsid w:val="00B83B23"/>
    <w:rsid w:val="00B83B9F"/>
    <w:rsid w:val="00B8429C"/>
    <w:rsid w:val="00B90535"/>
    <w:rsid w:val="00B93565"/>
    <w:rsid w:val="00B942CB"/>
    <w:rsid w:val="00B94975"/>
    <w:rsid w:val="00B94B81"/>
    <w:rsid w:val="00B94C40"/>
    <w:rsid w:val="00B94C90"/>
    <w:rsid w:val="00B95895"/>
    <w:rsid w:val="00B96A73"/>
    <w:rsid w:val="00B97E88"/>
    <w:rsid w:val="00BA04C1"/>
    <w:rsid w:val="00BA151D"/>
    <w:rsid w:val="00BA1F65"/>
    <w:rsid w:val="00BA2660"/>
    <w:rsid w:val="00BA2CD6"/>
    <w:rsid w:val="00BA30AA"/>
    <w:rsid w:val="00BA4C4A"/>
    <w:rsid w:val="00BA4D20"/>
    <w:rsid w:val="00BA4DE9"/>
    <w:rsid w:val="00BA5377"/>
    <w:rsid w:val="00BA5A2A"/>
    <w:rsid w:val="00BA5D15"/>
    <w:rsid w:val="00BA6BCF"/>
    <w:rsid w:val="00BA7824"/>
    <w:rsid w:val="00BB0B19"/>
    <w:rsid w:val="00BB105B"/>
    <w:rsid w:val="00BB11E5"/>
    <w:rsid w:val="00BB1913"/>
    <w:rsid w:val="00BB1BD4"/>
    <w:rsid w:val="00BB226B"/>
    <w:rsid w:val="00BB38FC"/>
    <w:rsid w:val="00BB408A"/>
    <w:rsid w:val="00BB4C6C"/>
    <w:rsid w:val="00BB4ECE"/>
    <w:rsid w:val="00BB51F2"/>
    <w:rsid w:val="00BB6510"/>
    <w:rsid w:val="00BB774C"/>
    <w:rsid w:val="00BC033C"/>
    <w:rsid w:val="00BC1B51"/>
    <w:rsid w:val="00BC370D"/>
    <w:rsid w:val="00BC3F90"/>
    <w:rsid w:val="00BC4518"/>
    <w:rsid w:val="00BC4CEB"/>
    <w:rsid w:val="00BC547A"/>
    <w:rsid w:val="00BC5E06"/>
    <w:rsid w:val="00BC66CA"/>
    <w:rsid w:val="00BC6C3B"/>
    <w:rsid w:val="00BC6FA5"/>
    <w:rsid w:val="00BC73A5"/>
    <w:rsid w:val="00BC7E42"/>
    <w:rsid w:val="00BD032F"/>
    <w:rsid w:val="00BD058D"/>
    <w:rsid w:val="00BD10C2"/>
    <w:rsid w:val="00BD1BED"/>
    <w:rsid w:val="00BD299A"/>
    <w:rsid w:val="00BD2B69"/>
    <w:rsid w:val="00BD2EF5"/>
    <w:rsid w:val="00BD2F18"/>
    <w:rsid w:val="00BD5327"/>
    <w:rsid w:val="00BD5CF1"/>
    <w:rsid w:val="00BD66F6"/>
    <w:rsid w:val="00BD78D2"/>
    <w:rsid w:val="00BD7C85"/>
    <w:rsid w:val="00BE0603"/>
    <w:rsid w:val="00BE0A55"/>
    <w:rsid w:val="00BE1061"/>
    <w:rsid w:val="00BE1184"/>
    <w:rsid w:val="00BE13DF"/>
    <w:rsid w:val="00BE22DA"/>
    <w:rsid w:val="00BE2A3F"/>
    <w:rsid w:val="00BE4730"/>
    <w:rsid w:val="00BE5985"/>
    <w:rsid w:val="00BE7EE1"/>
    <w:rsid w:val="00BF0471"/>
    <w:rsid w:val="00BF0C73"/>
    <w:rsid w:val="00BF0FB7"/>
    <w:rsid w:val="00BF1335"/>
    <w:rsid w:val="00BF26F1"/>
    <w:rsid w:val="00BF2F35"/>
    <w:rsid w:val="00BF338C"/>
    <w:rsid w:val="00BF3438"/>
    <w:rsid w:val="00BF5632"/>
    <w:rsid w:val="00BF5D2B"/>
    <w:rsid w:val="00BF5E74"/>
    <w:rsid w:val="00BF68C1"/>
    <w:rsid w:val="00BF74E5"/>
    <w:rsid w:val="00BF7639"/>
    <w:rsid w:val="00BF7FC6"/>
    <w:rsid w:val="00C008D3"/>
    <w:rsid w:val="00C030E2"/>
    <w:rsid w:val="00C03C4E"/>
    <w:rsid w:val="00C03FF2"/>
    <w:rsid w:val="00C046CA"/>
    <w:rsid w:val="00C0481B"/>
    <w:rsid w:val="00C0545B"/>
    <w:rsid w:val="00C05EBC"/>
    <w:rsid w:val="00C06073"/>
    <w:rsid w:val="00C06557"/>
    <w:rsid w:val="00C06C46"/>
    <w:rsid w:val="00C110E7"/>
    <w:rsid w:val="00C12473"/>
    <w:rsid w:val="00C124A7"/>
    <w:rsid w:val="00C12DC2"/>
    <w:rsid w:val="00C133AD"/>
    <w:rsid w:val="00C14B2D"/>
    <w:rsid w:val="00C16EBB"/>
    <w:rsid w:val="00C17197"/>
    <w:rsid w:val="00C17D1C"/>
    <w:rsid w:val="00C17E64"/>
    <w:rsid w:val="00C17F54"/>
    <w:rsid w:val="00C2116A"/>
    <w:rsid w:val="00C2133D"/>
    <w:rsid w:val="00C215F7"/>
    <w:rsid w:val="00C21E8E"/>
    <w:rsid w:val="00C237A1"/>
    <w:rsid w:val="00C243D8"/>
    <w:rsid w:val="00C24593"/>
    <w:rsid w:val="00C24ADF"/>
    <w:rsid w:val="00C264D4"/>
    <w:rsid w:val="00C2664A"/>
    <w:rsid w:val="00C26B83"/>
    <w:rsid w:val="00C272BA"/>
    <w:rsid w:val="00C273C2"/>
    <w:rsid w:val="00C27A83"/>
    <w:rsid w:val="00C27F6F"/>
    <w:rsid w:val="00C305FF"/>
    <w:rsid w:val="00C30F0B"/>
    <w:rsid w:val="00C31211"/>
    <w:rsid w:val="00C32DDA"/>
    <w:rsid w:val="00C32E75"/>
    <w:rsid w:val="00C33972"/>
    <w:rsid w:val="00C33B94"/>
    <w:rsid w:val="00C34657"/>
    <w:rsid w:val="00C347E0"/>
    <w:rsid w:val="00C34B0B"/>
    <w:rsid w:val="00C35519"/>
    <w:rsid w:val="00C3583B"/>
    <w:rsid w:val="00C36434"/>
    <w:rsid w:val="00C367DD"/>
    <w:rsid w:val="00C36D48"/>
    <w:rsid w:val="00C41BFF"/>
    <w:rsid w:val="00C41CD4"/>
    <w:rsid w:val="00C42B55"/>
    <w:rsid w:val="00C451F8"/>
    <w:rsid w:val="00C46201"/>
    <w:rsid w:val="00C464DA"/>
    <w:rsid w:val="00C476B6"/>
    <w:rsid w:val="00C5018C"/>
    <w:rsid w:val="00C50EB6"/>
    <w:rsid w:val="00C50F66"/>
    <w:rsid w:val="00C5198F"/>
    <w:rsid w:val="00C523A6"/>
    <w:rsid w:val="00C54096"/>
    <w:rsid w:val="00C54163"/>
    <w:rsid w:val="00C547C1"/>
    <w:rsid w:val="00C54972"/>
    <w:rsid w:val="00C567AE"/>
    <w:rsid w:val="00C57271"/>
    <w:rsid w:val="00C57D17"/>
    <w:rsid w:val="00C60258"/>
    <w:rsid w:val="00C603FD"/>
    <w:rsid w:val="00C60CB2"/>
    <w:rsid w:val="00C61282"/>
    <w:rsid w:val="00C616DE"/>
    <w:rsid w:val="00C62F70"/>
    <w:rsid w:val="00C632A4"/>
    <w:rsid w:val="00C634C8"/>
    <w:rsid w:val="00C635E9"/>
    <w:rsid w:val="00C6377B"/>
    <w:rsid w:val="00C6396B"/>
    <w:rsid w:val="00C63E56"/>
    <w:rsid w:val="00C64AD4"/>
    <w:rsid w:val="00C650EE"/>
    <w:rsid w:val="00C65B4E"/>
    <w:rsid w:val="00C665F3"/>
    <w:rsid w:val="00C6732D"/>
    <w:rsid w:val="00C67A00"/>
    <w:rsid w:val="00C714AC"/>
    <w:rsid w:val="00C72809"/>
    <w:rsid w:val="00C7392C"/>
    <w:rsid w:val="00C73D62"/>
    <w:rsid w:val="00C74537"/>
    <w:rsid w:val="00C74B68"/>
    <w:rsid w:val="00C754EF"/>
    <w:rsid w:val="00C7559A"/>
    <w:rsid w:val="00C75C4C"/>
    <w:rsid w:val="00C7607F"/>
    <w:rsid w:val="00C77762"/>
    <w:rsid w:val="00C808BE"/>
    <w:rsid w:val="00C80C03"/>
    <w:rsid w:val="00C8186C"/>
    <w:rsid w:val="00C81A2D"/>
    <w:rsid w:val="00C81F1F"/>
    <w:rsid w:val="00C82114"/>
    <w:rsid w:val="00C822EE"/>
    <w:rsid w:val="00C82571"/>
    <w:rsid w:val="00C82FC9"/>
    <w:rsid w:val="00C83868"/>
    <w:rsid w:val="00C83BC4"/>
    <w:rsid w:val="00C85DE4"/>
    <w:rsid w:val="00C867FF"/>
    <w:rsid w:val="00C86DF1"/>
    <w:rsid w:val="00C8783C"/>
    <w:rsid w:val="00C87C00"/>
    <w:rsid w:val="00C87FB8"/>
    <w:rsid w:val="00C90246"/>
    <w:rsid w:val="00C90ECE"/>
    <w:rsid w:val="00C9114F"/>
    <w:rsid w:val="00C91A63"/>
    <w:rsid w:val="00C92341"/>
    <w:rsid w:val="00C92BB2"/>
    <w:rsid w:val="00C92DAC"/>
    <w:rsid w:val="00C9422E"/>
    <w:rsid w:val="00C94C56"/>
    <w:rsid w:val="00C95424"/>
    <w:rsid w:val="00C959AB"/>
    <w:rsid w:val="00C95DF2"/>
    <w:rsid w:val="00CA013B"/>
    <w:rsid w:val="00CA0200"/>
    <w:rsid w:val="00CA1F05"/>
    <w:rsid w:val="00CA3A76"/>
    <w:rsid w:val="00CA45C4"/>
    <w:rsid w:val="00CA606A"/>
    <w:rsid w:val="00CA66F0"/>
    <w:rsid w:val="00CB27BD"/>
    <w:rsid w:val="00CB3176"/>
    <w:rsid w:val="00CB33FD"/>
    <w:rsid w:val="00CB3B7D"/>
    <w:rsid w:val="00CB4B94"/>
    <w:rsid w:val="00CB4ED6"/>
    <w:rsid w:val="00CB6303"/>
    <w:rsid w:val="00CB65A2"/>
    <w:rsid w:val="00CB69FE"/>
    <w:rsid w:val="00CB6DF4"/>
    <w:rsid w:val="00CB77E4"/>
    <w:rsid w:val="00CC06A4"/>
    <w:rsid w:val="00CC1937"/>
    <w:rsid w:val="00CC1D90"/>
    <w:rsid w:val="00CC286A"/>
    <w:rsid w:val="00CC2D63"/>
    <w:rsid w:val="00CC30EB"/>
    <w:rsid w:val="00CC3390"/>
    <w:rsid w:val="00CC49C3"/>
    <w:rsid w:val="00CC7514"/>
    <w:rsid w:val="00CD066B"/>
    <w:rsid w:val="00CD0FE2"/>
    <w:rsid w:val="00CD1778"/>
    <w:rsid w:val="00CD1915"/>
    <w:rsid w:val="00CD2108"/>
    <w:rsid w:val="00CD3910"/>
    <w:rsid w:val="00CD3F07"/>
    <w:rsid w:val="00CD41C5"/>
    <w:rsid w:val="00CD4E2E"/>
    <w:rsid w:val="00CD539B"/>
    <w:rsid w:val="00CD53A3"/>
    <w:rsid w:val="00CD55A6"/>
    <w:rsid w:val="00CD5C72"/>
    <w:rsid w:val="00CD6183"/>
    <w:rsid w:val="00CD62C5"/>
    <w:rsid w:val="00CD6ED4"/>
    <w:rsid w:val="00CD7E11"/>
    <w:rsid w:val="00CE0608"/>
    <w:rsid w:val="00CE0D3C"/>
    <w:rsid w:val="00CE106B"/>
    <w:rsid w:val="00CE10B3"/>
    <w:rsid w:val="00CE3F60"/>
    <w:rsid w:val="00CE4428"/>
    <w:rsid w:val="00CE4482"/>
    <w:rsid w:val="00CE6EA0"/>
    <w:rsid w:val="00CE6FB8"/>
    <w:rsid w:val="00CE7BAD"/>
    <w:rsid w:val="00CE7E13"/>
    <w:rsid w:val="00CF00EE"/>
    <w:rsid w:val="00CF0910"/>
    <w:rsid w:val="00CF0EF1"/>
    <w:rsid w:val="00CF2193"/>
    <w:rsid w:val="00CF222A"/>
    <w:rsid w:val="00CF22AE"/>
    <w:rsid w:val="00CF2C53"/>
    <w:rsid w:val="00CF3668"/>
    <w:rsid w:val="00CF3E6C"/>
    <w:rsid w:val="00CF4233"/>
    <w:rsid w:val="00CF4B4B"/>
    <w:rsid w:val="00CF4BAB"/>
    <w:rsid w:val="00CF4BD3"/>
    <w:rsid w:val="00CF5388"/>
    <w:rsid w:val="00CF5986"/>
    <w:rsid w:val="00CF5F24"/>
    <w:rsid w:val="00CF6A67"/>
    <w:rsid w:val="00CF7ABC"/>
    <w:rsid w:val="00CF7CB0"/>
    <w:rsid w:val="00D00A08"/>
    <w:rsid w:val="00D01525"/>
    <w:rsid w:val="00D0186F"/>
    <w:rsid w:val="00D02354"/>
    <w:rsid w:val="00D03562"/>
    <w:rsid w:val="00D0356E"/>
    <w:rsid w:val="00D03B57"/>
    <w:rsid w:val="00D03DC4"/>
    <w:rsid w:val="00D0439F"/>
    <w:rsid w:val="00D04650"/>
    <w:rsid w:val="00D0475D"/>
    <w:rsid w:val="00D04DC2"/>
    <w:rsid w:val="00D054D9"/>
    <w:rsid w:val="00D0770B"/>
    <w:rsid w:val="00D07AAD"/>
    <w:rsid w:val="00D07D41"/>
    <w:rsid w:val="00D07D9A"/>
    <w:rsid w:val="00D1006B"/>
    <w:rsid w:val="00D103D9"/>
    <w:rsid w:val="00D1085B"/>
    <w:rsid w:val="00D12A04"/>
    <w:rsid w:val="00D131E2"/>
    <w:rsid w:val="00D13217"/>
    <w:rsid w:val="00D154A0"/>
    <w:rsid w:val="00D16ADB"/>
    <w:rsid w:val="00D16F16"/>
    <w:rsid w:val="00D2053F"/>
    <w:rsid w:val="00D2056A"/>
    <w:rsid w:val="00D20A1A"/>
    <w:rsid w:val="00D22115"/>
    <w:rsid w:val="00D2241F"/>
    <w:rsid w:val="00D22865"/>
    <w:rsid w:val="00D253E4"/>
    <w:rsid w:val="00D25504"/>
    <w:rsid w:val="00D2620B"/>
    <w:rsid w:val="00D26482"/>
    <w:rsid w:val="00D26884"/>
    <w:rsid w:val="00D26F03"/>
    <w:rsid w:val="00D270AC"/>
    <w:rsid w:val="00D30415"/>
    <w:rsid w:val="00D30A68"/>
    <w:rsid w:val="00D30D61"/>
    <w:rsid w:val="00D32BF9"/>
    <w:rsid w:val="00D34ACA"/>
    <w:rsid w:val="00D34D25"/>
    <w:rsid w:val="00D34FAF"/>
    <w:rsid w:val="00D350F0"/>
    <w:rsid w:val="00D3604A"/>
    <w:rsid w:val="00D3662E"/>
    <w:rsid w:val="00D37E87"/>
    <w:rsid w:val="00D424EB"/>
    <w:rsid w:val="00D427AF"/>
    <w:rsid w:val="00D427C9"/>
    <w:rsid w:val="00D43F25"/>
    <w:rsid w:val="00D4488A"/>
    <w:rsid w:val="00D448C6"/>
    <w:rsid w:val="00D44D74"/>
    <w:rsid w:val="00D455E1"/>
    <w:rsid w:val="00D46A01"/>
    <w:rsid w:val="00D46B9B"/>
    <w:rsid w:val="00D46D3B"/>
    <w:rsid w:val="00D47604"/>
    <w:rsid w:val="00D5001A"/>
    <w:rsid w:val="00D5004A"/>
    <w:rsid w:val="00D512F5"/>
    <w:rsid w:val="00D51B52"/>
    <w:rsid w:val="00D521A4"/>
    <w:rsid w:val="00D52373"/>
    <w:rsid w:val="00D5266B"/>
    <w:rsid w:val="00D52F1F"/>
    <w:rsid w:val="00D541C9"/>
    <w:rsid w:val="00D54811"/>
    <w:rsid w:val="00D54FCA"/>
    <w:rsid w:val="00D55344"/>
    <w:rsid w:val="00D5642C"/>
    <w:rsid w:val="00D56D29"/>
    <w:rsid w:val="00D57979"/>
    <w:rsid w:val="00D57D50"/>
    <w:rsid w:val="00D60675"/>
    <w:rsid w:val="00D609AA"/>
    <w:rsid w:val="00D60ACB"/>
    <w:rsid w:val="00D61082"/>
    <w:rsid w:val="00D62A5F"/>
    <w:rsid w:val="00D6409E"/>
    <w:rsid w:val="00D64249"/>
    <w:rsid w:val="00D64762"/>
    <w:rsid w:val="00D65948"/>
    <w:rsid w:val="00D66C89"/>
    <w:rsid w:val="00D6723A"/>
    <w:rsid w:val="00D67689"/>
    <w:rsid w:val="00D67FEE"/>
    <w:rsid w:val="00D71BE1"/>
    <w:rsid w:val="00D733C7"/>
    <w:rsid w:val="00D74EAA"/>
    <w:rsid w:val="00D7780C"/>
    <w:rsid w:val="00D8245C"/>
    <w:rsid w:val="00D82834"/>
    <w:rsid w:val="00D82C5C"/>
    <w:rsid w:val="00D83CEC"/>
    <w:rsid w:val="00D84ABA"/>
    <w:rsid w:val="00D84C02"/>
    <w:rsid w:val="00D85685"/>
    <w:rsid w:val="00D858EB"/>
    <w:rsid w:val="00D86CE6"/>
    <w:rsid w:val="00D8705F"/>
    <w:rsid w:val="00D907CA"/>
    <w:rsid w:val="00D90BC1"/>
    <w:rsid w:val="00D9228E"/>
    <w:rsid w:val="00D939C2"/>
    <w:rsid w:val="00D942FE"/>
    <w:rsid w:val="00D949F5"/>
    <w:rsid w:val="00D9618F"/>
    <w:rsid w:val="00D96623"/>
    <w:rsid w:val="00D96A7A"/>
    <w:rsid w:val="00D97141"/>
    <w:rsid w:val="00DA03FB"/>
    <w:rsid w:val="00DA1011"/>
    <w:rsid w:val="00DA10B6"/>
    <w:rsid w:val="00DA11B4"/>
    <w:rsid w:val="00DA181F"/>
    <w:rsid w:val="00DA23B3"/>
    <w:rsid w:val="00DA4993"/>
    <w:rsid w:val="00DA5112"/>
    <w:rsid w:val="00DA652A"/>
    <w:rsid w:val="00DA7260"/>
    <w:rsid w:val="00DB019C"/>
    <w:rsid w:val="00DB14CF"/>
    <w:rsid w:val="00DB2126"/>
    <w:rsid w:val="00DB3E09"/>
    <w:rsid w:val="00DB47BB"/>
    <w:rsid w:val="00DB5949"/>
    <w:rsid w:val="00DB5F52"/>
    <w:rsid w:val="00DB67C4"/>
    <w:rsid w:val="00DB74F3"/>
    <w:rsid w:val="00DB7CCA"/>
    <w:rsid w:val="00DC0DCB"/>
    <w:rsid w:val="00DC0F2C"/>
    <w:rsid w:val="00DC1832"/>
    <w:rsid w:val="00DC188C"/>
    <w:rsid w:val="00DC257C"/>
    <w:rsid w:val="00DC25C1"/>
    <w:rsid w:val="00DC2D37"/>
    <w:rsid w:val="00DC3B59"/>
    <w:rsid w:val="00DC3DDA"/>
    <w:rsid w:val="00DC4582"/>
    <w:rsid w:val="00DC4771"/>
    <w:rsid w:val="00DC4ABA"/>
    <w:rsid w:val="00DC4BAA"/>
    <w:rsid w:val="00DC5503"/>
    <w:rsid w:val="00DC562F"/>
    <w:rsid w:val="00DC70B5"/>
    <w:rsid w:val="00DD0691"/>
    <w:rsid w:val="00DD2CEE"/>
    <w:rsid w:val="00DD323B"/>
    <w:rsid w:val="00DD6AC9"/>
    <w:rsid w:val="00DD77C6"/>
    <w:rsid w:val="00DE0138"/>
    <w:rsid w:val="00DE028B"/>
    <w:rsid w:val="00DE09BE"/>
    <w:rsid w:val="00DE119E"/>
    <w:rsid w:val="00DE1A52"/>
    <w:rsid w:val="00DE2A0D"/>
    <w:rsid w:val="00DE2EB7"/>
    <w:rsid w:val="00DE37A0"/>
    <w:rsid w:val="00DE46A2"/>
    <w:rsid w:val="00DE4C75"/>
    <w:rsid w:val="00DE4E95"/>
    <w:rsid w:val="00DE5747"/>
    <w:rsid w:val="00DE5B95"/>
    <w:rsid w:val="00DE6B06"/>
    <w:rsid w:val="00DE6CC0"/>
    <w:rsid w:val="00DE728F"/>
    <w:rsid w:val="00DE76FA"/>
    <w:rsid w:val="00DF02FF"/>
    <w:rsid w:val="00DF0996"/>
    <w:rsid w:val="00DF0EEF"/>
    <w:rsid w:val="00DF1049"/>
    <w:rsid w:val="00DF134F"/>
    <w:rsid w:val="00DF1B59"/>
    <w:rsid w:val="00DF265B"/>
    <w:rsid w:val="00DF2C6D"/>
    <w:rsid w:val="00DF2C7E"/>
    <w:rsid w:val="00DF442E"/>
    <w:rsid w:val="00DF4AC5"/>
    <w:rsid w:val="00DF5456"/>
    <w:rsid w:val="00DF5CA7"/>
    <w:rsid w:val="00DF7CFD"/>
    <w:rsid w:val="00E025CD"/>
    <w:rsid w:val="00E02DA1"/>
    <w:rsid w:val="00E0338C"/>
    <w:rsid w:val="00E0387F"/>
    <w:rsid w:val="00E046ED"/>
    <w:rsid w:val="00E049D2"/>
    <w:rsid w:val="00E0510A"/>
    <w:rsid w:val="00E06DED"/>
    <w:rsid w:val="00E07BD9"/>
    <w:rsid w:val="00E101AD"/>
    <w:rsid w:val="00E12345"/>
    <w:rsid w:val="00E12395"/>
    <w:rsid w:val="00E12AB7"/>
    <w:rsid w:val="00E12FC7"/>
    <w:rsid w:val="00E141A4"/>
    <w:rsid w:val="00E1421F"/>
    <w:rsid w:val="00E15017"/>
    <w:rsid w:val="00E1587F"/>
    <w:rsid w:val="00E15B2D"/>
    <w:rsid w:val="00E1671C"/>
    <w:rsid w:val="00E169B2"/>
    <w:rsid w:val="00E179B3"/>
    <w:rsid w:val="00E22173"/>
    <w:rsid w:val="00E231F4"/>
    <w:rsid w:val="00E2325F"/>
    <w:rsid w:val="00E24420"/>
    <w:rsid w:val="00E25676"/>
    <w:rsid w:val="00E258C7"/>
    <w:rsid w:val="00E25B1F"/>
    <w:rsid w:val="00E26544"/>
    <w:rsid w:val="00E27189"/>
    <w:rsid w:val="00E30224"/>
    <w:rsid w:val="00E304C4"/>
    <w:rsid w:val="00E30967"/>
    <w:rsid w:val="00E310C0"/>
    <w:rsid w:val="00E31B25"/>
    <w:rsid w:val="00E32407"/>
    <w:rsid w:val="00E327B4"/>
    <w:rsid w:val="00E32A29"/>
    <w:rsid w:val="00E32AEA"/>
    <w:rsid w:val="00E33AA1"/>
    <w:rsid w:val="00E342A5"/>
    <w:rsid w:val="00E350FB"/>
    <w:rsid w:val="00E3586D"/>
    <w:rsid w:val="00E35D1E"/>
    <w:rsid w:val="00E36935"/>
    <w:rsid w:val="00E37241"/>
    <w:rsid w:val="00E3768C"/>
    <w:rsid w:val="00E42063"/>
    <w:rsid w:val="00E4240D"/>
    <w:rsid w:val="00E4252D"/>
    <w:rsid w:val="00E44734"/>
    <w:rsid w:val="00E45487"/>
    <w:rsid w:val="00E45A0C"/>
    <w:rsid w:val="00E461B6"/>
    <w:rsid w:val="00E46B7D"/>
    <w:rsid w:val="00E474F8"/>
    <w:rsid w:val="00E5015D"/>
    <w:rsid w:val="00E51024"/>
    <w:rsid w:val="00E5131E"/>
    <w:rsid w:val="00E523D3"/>
    <w:rsid w:val="00E5261F"/>
    <w:rsid w:val="00E5280E"/>
    <w:rsid w:val="00E52894"/>
    <w:rsid w:val="00E55B16"/>
    <w:rsid w:val="00E55B22"/>
    <w:rsid w:val="00E5646E"/>
    <w:rsid w:val="00E567B5"/>
    <w:rsid w:val="00E6099F"/>
    <w:rsid w:val="00E6125E"/>
    <w:rsid w:val="00E61508"/>
    <w:rsid w:val="00E62349"/>
    <w:rsid w:val="00E62568"/>
    <w:rsid w:val="00E643AA"/>
    <w:rsid w:val="00E64903"/>
    <w:rsid w:val="00E6492F"/>
    <w:rsid w:val="00E64BA3"/>
    <w:rsid w:val="00E651FB"/>
    <w:rsid w:val="00E65FAA"/>
    <w:rsid w:val="00E663B6"/>
    <w:rsid w:val="00E67691"/>
    <w:rsid w:val="00E676E7"/>
    <w:rsid w:val="00E67DCB"/>
    <w:rsid w:val="00E7291A"/>
    <w:rsid w:val="00E72ED9"/>
    <w:rsid w:val="00E73FC2"/>
    <w:rsid w:val="00E74B35"/>
    <w:rsid w:val="00E75015"/>
    <w:rsid w:val="00E75540"/>
    <w:rsid w:val="00E75DE6"/>
    <w:rsid w:val="00E765CC"/>
    <w:rsid w:val="00E76730"/>
    <w:rsid w:val="00E76E62"/>
    <w:rsid w:val="00E773D0"/>
    <w:rsid w:val="00E80508"/>
    <w:rsid w:val="00E806B9"/>
    <w:rsid w:val="00E807A3"/>
    <w:rsid w:val="00E80967"/>
    <w:rsid w:val="00E80BD0"/>
    <w:rsid w:val="00E80CB2"/>
    <w:rsid w:val="00E81746"/>
    <w:rsid w:val="00E81C42"/>
    <w:rsid w:val="00E821F5"/>
    <w:rsid w:val="00E82243"/>
    <w:rsid w:val="00E82250"/>
    <w:rsid w:val="00E82CB1"/>
    <w:rsid w:val="00E82D4C"/>
    <w:rsid w:val="00E82DA4"/>
    <w:rsid w:val="00E83140"/>
    <w:rsid w:val="00E83FD5"/>
    <w:rsid w:val="00E843DB"/>
    <w:rsid w:val="00E849D1"/>
    <w:rsid w:val="00E84A01"/>
    <w:rsid w:val="00E85024"/>
    <w:rsid w:val="00E856EA"/>
    <w:rsid w:val="00E85A8B"/>
    <w:rsid w:val="00E86109"/>
    <w:rsid w:val="00E86806"/>
    <w:rsid w:val="00E86BC9"/>
    <w:rsid w:val="00E873CF"/>
    <w:rsid w:val="00E87583"/>
    <w:rsid w:val="00E902FF"/>
    <w:rsid w:val="00E9045C"/>
    <w:rsid w:val="00E91243"/>
    <w:rsid w:val="00E920DB"/>
    <w:rsid w:val="00E9289C"/>
    <w:rsid w:val="00E93178"/>
    <w:rsid w:val="00E93F12"/>
    <w:rsid w:val="00E95364"/>
    <w:rsid w:val="00E9553A"/>
    <w:rsid w:val="00E95A58"/>
    <w:rsid w:val="00E96247"/>
    <w:rsid w:val="00E9635E"/>
    <w:rsid w:val="00EA0E78"/>
    <w:rsid w:val="00EA2003"/>
    <w:rsid w:val="00EA2F4B"/>
    <w:rsid w:val="00EA3ACB"/>
    <w:rsid w:val="00EA3B68"/>
    <w:rsid w:val="00EA469D"/>
    <w:rsid w:val="00EA6D1C"/>
    <w:rsid w:val="00EA7321"/>
    <w:rsid w:val="00EB0719"/>
    <w:rsid w:val="00EB20F7"/>
    <w:rsid w:val="00EB2785"/>
    <w:rsid w:val="00EB497B"/>
    <w:rsid w:val="00EB5BC6"/>
    <w:rsid w:val="00EB65F2"/>
    <w:rsid w:val="00EB667F"/>
    <w:rsid w:val="00EC0E3A"/>
    <w:rsid w:val="00EC16AB"/>
    <w:rsid w:val="00EC275F"/>
    <w:rsid w:val="00EC326E"/>
    <w:rsid w:val="00EC3F78"/>
    <w:rsid w:val="00EC4416"/>
    <w:rsid w:val="00EC4555"/>
    <w:rsid w:val="00EC45AB"/>
    <w:rsid w:val="00EC4AD2"/>
    <w:rsid w:val="00EC6854"/>
    <w:rsid w:val="00EC7F33"/>
    <w:rsid w:val="00ED08EB"/>
    <w:rsid w:val="00ED0E21"/>
    <w:rsid w:val="00ED13B4"/>
    <w:rsid w:val="00ED167A"/>
    <w:rsid w:val="00ED23F3"/>
    <w:rsid w:val="00ED260A"/>
    <w:rsid w:val="00ED5351"/>
    <w:rsid w:val="00ED6467"/>
    <w:rsid w:val="00ED72A8"/>
    <w:rsid w:val="00ED74A6"/>
    <w:rsid w:val="00ED7A26"/>
    <w:rsid w:val="00EE03D5"/>
    <w:rsid w:val="00EE0870"/>
    <w:rsid w:val="00EE0DA4"/>
    <w:rsid w:val="00EE1327"/>
    <w:rsid w:val="00EE24A6"/>
    <w:rsid w:val="00EE2BF5"/>
    <w:rsid w:val="00EE2F69"/>
    <w:rsid w:val="00EE33C5"/>
    <w:rsid w:val="00EE4129"/>
    <w:rsid w:val="00EE619B"/>
    <w:rsid w:val="00EE693D"/>
    <w:rsid w:val="00EE7CB8"/>
    <w:rsid w:val="00EF091E"/>
    <w:rsid w:val="00EF0A77"/>
    <w:rsid w:val="00EF2165"/>
    <w:rsid w:val="00EF25F8"/>
    <w:rsid w:val="00EF271B"/>
    <w:rsid w:val="00EF2E14"/>
    <w:rsid w:val="00EF31A3"/>
    <w:rsid w:val="00EF33E9"/>
    <w:rsid w:val="00EF39AA"/>
    <w:rsid w:val="00EF5936"/>
    <w:rsid w:val="00EF5AB2"/>
    <w:rsid w:val="00EF637E"/>
    <w:rsid w:val="00EF6419"/>
    <w:rsid w:val="00EF6AE6"/>
    <w:rsid w:val="00EF6CFC"/>
    <w:rsid w:val="00EF70FC"/>
    <w:rsid w:val="00EF7969"/>
    <w:rsid w:val="00EF79EC"/>
    <w:rsid w:val="00EF7F89"/>
    <w:rsid w:val="00F008BE"/>
    <w:rsid w:val="00F00914"/>
    <w:rsid w:val="00F01B7E"/>
    <w:rsid w:val="00F01CD5"/>
    <w:rsid w:val="00F037AA"/>
    <w:rsid w:val="00F0412D"/>
    <w:rsid w:val="00F044AE"/>
    <w:rsid w:val="00F050F4"/>
    <w:rsid w:val="00F05CA6"/>
    <w:rsid w:val="00F078F7"/>
    <w:rsid w:val="00F11DB6"/>
    <w:rsid w:val="00F13F79"/>
    <w:rsid w:val="00F1407A"/>
    <w:rsid w:val="00F151DE"/>
    <w:rsid w:val="00F15599"/>
    <w:rsid w:val="00F1585F"/>
    <w:rsid w:val="00F15BCA"/>
    <w:rsid w:val="00F15FE4"/>
    <w:rsid w:val="00F174B7"/>
    <w:rsid w:val="00F177BA"/>
    <w:rsid w:val="00F17CBA"/>
    <w:rsid w:val="00F21033"/>
    <w:rsid w:val="00F21AE6"/>
    <w:rsid w:val="00F2261A"/>
    <w:rsid w:val="00F23B0E"/>
    <w:rsid w:val="00F24C7A"/>
    <w:rsid w:val="00F25038"/>
    <w:rsid w:val="00F26BBA"/>
    <w:rsid w:val="00F26F83"/>
    <w:rsid w:val="00F300D0"/>
    <w:rsid w:val="00F302A6"/>
    <w:rsid w:val="00F30CED"/>
    <w:rsid w:val="00F30FB0"/>
    <w:rsid w:val="00F3170B"/>
    <w:rsid w:val="00F32493"/>
    <w:rsid w:val="00F326A7"/>
    <w:rsid w:val="00F341F0"/>
    <w:rsid w:val="00F3431E"/>
    <w:rsid w:val="00F34F59"/>
    <w:rsid w:val="00F355C1"/>
    <w:rsid w:val="00F363A0"/>
    <w:rsid w:val="00F3689C"/>
    <w:rsid w:val="00F36F12"/>
    <w:rsid w:val="00F370F5"/>
    <w:rsid w:val="00F40203"/>
    <w:rsid w:val="00F402C1"/>
    <w:rsid w:val="00F42A98"/>
    <w:rsid w:val="00F43294"/>
    <w:rsid w:val="00F44CAC"/>
    <w:rsid w:val="00F44FBA"/>
    <w:rsid w:val="00F44FC8"/>
    <w:rsid w:val="00F50C00"/>
    <w:rsid w:val="00F50CB0"/>
    <w:rsid w:val="00F54CAA"/>
    <w:rsid w:val="00F54EB6"/>
    <w:rsid w:val="00F55554"/>
    <w:rsid w:val="00F5562D"/>
    <w:rsid w:val="00F55D35"/>
    <w:rsid w:val="00F55D81"/>
    <w:rsid w:val="00F55EB6"/>
    <w:rsid w:val="00F5741B"/>
    <w:rsid w:val="00F57FC0"/>
    <w:rsid w:val="00F6036A"/>
    <w:rsid w:val="00F6052F"/>
    <w:rsid w:val="00F612EA"/>
    <w:rsid w:val="00F61393"/>
    <w:rsid w:val="00F62204"/>
    <w:rsid w:val="00F629B1"/>
    <w:rsid w:val="00F630A9"/>
    <w:rsid w:val="00F632BA"/>
    <w:rsid w:val="00F63D1C"/>
    <w:rsid w:val="00F6431F"/>
    <w:rsid w:val="00F64391"/>
    <w:rsid w:val="00F654CB"/>
    <w:rsid w:val="00F65B16"/>
    <w:rsid w:val="00F65D8C"/>
    <w:rsid w:val="00F66EAC"/>
    <w:rsid w:val="00F67D93"/>
    <w:rsid w:val="00F70113"/>
    <w:rsid w:val="00F713A3"/>
    <w:rsid w:val="00F716AF"/>
    <w:rsid w:val="00F71B2C"/>
    <w:rsid w:val="00F735D0"/>
    <w:rsid w:val="00F739DD"/>
    <w:rsid w:val="00F73E11"/>
    <w:rsid w:val="00F73E28"/>
    <w:rsid w:val="00F74096"/>
    <w:rsid w:val="00F75437"/>
    <w:rsid w:val="00F75B47"/>
    <w:rsid w:val="00F75DDE"/>
    <w:rsid w:val="00F76093"/>
    <w:rsid w:val="00F777B5"/>
    <w:rsid w:val="00F8082B"/>
    <w:rsid w:val="00F81C27"/>
    <w:rsid w:val="00F81DC2"/>
    <w:rsid w:val="00F82421"/>
    <w:rsid w:val="00F84F2A"/>
    <w:rsid w:val="00F85412"/>
    <w:rsid w:val="00F85B7F"/>
    <w:rsid w:val="00F8753A"/>
    <w:rsid w:val="00F87679"/>
    <w:rsid w:val="00F87BFD"/>
    <w:rsid w:val="00F90BD9"/>
    <w:rsid w:val="00F90F98"/>
    <w:rsid w:val="00F91032"/>
    <w:rsid w:val="00F91D8B"/>
    <w:rsid w:val="00F9282D"/>
    <w:rsid w:val="00F93D0B"/>
    <w:rsid w:val="00F93F0D"/>
    <w:rsid w:val="00F961E2"/>
    <w:rsid w:val="00FA0505"/>
    <w:rsid w:val="00FA0FD3"/>
    <w:rsid w:val="00FA1707"/>
    <w:rsid w:val="00FA21CD"/>
    <w:rsid w:val="00FA238A"/>
    <w:rsid w:val="00FA3E09"/>
    <w:rsid w:val="00FA56EC"/>
    <w:rsid w:val="00FA5CFA"/>
    <w:rsid w:val="00FA5F84"/>
    <w:rsid w:val="00FA624D"/>
    <w:rsid w:val="00FA7507"/>
    <w:rsid w:val="00FA7519"/>
    <w:rsid w:val="00FB0430"/>
    <w:rsid w:val="00FB0DA0"/>
    <w:rsid w:val="00FB2956"/>
    <w:rsid w:val="00FB2AB1"/>
    <w:rsid w:val="00FB2B16"/>
    <w:rsid w:val="00FB2F41"/>
    <w:rsid w:val="00FB32D6"/>
    <w:rsid w:val="00FB331C"/>
    <w:rsid w:val="00FB44D7"/>
    <w:rsid w:val="00FB48BE"/>
    <w:rsid w:val="00FB4C41"/>
    <w:rsid w:val="00FB4CE8"/>
    <w:rsid w:val="00FB51C1"/>
    <w:rsid w:val="00FB5FFD"/>
    <w:rsid w:val="00FB6B4C"/>
    <w:rsid w:val="00FC0AC6"/>
    <w:rsid w:val="00FC138E"/>
    <w:rsid w:val="00FC3775"/>
    <w:rsid w:val="00FC3B2B"/>
    <w:rsid w:val="00FC47B0"/>
    <w:rsid w:val="00FC542F"/>
    <w:rsid w:val="00FC6136"/>
    <w:rsid w:val="00FC6249"/>
    <w:rsid w:val="00FC6C8E"/>
    <w:rsid w:val="00FD0D92"/>
    <w:rsid w:val="00FD1D28"/>
    <w:rsid w:val="00FD2303"/>
    <w:rsid w:val="00FD233A"/>
    <w:rsid w:val="00FD27D8"/>
    <w:rsid w:val="00FD2A76"/>
    <w:rsid w:val="00FD4029"/>
    <w:rsid w:val="00FD5BE4"/>
    <w:rsid w:val="00FD7C7D"/>
    <w:rsid w:val="00FE0C90"/>
    <w:rsid w:val="00FE1E32"/>
    <w:rsid w:val="00FE1FFD"/>
    <w:rsid w:val="00FE4FA8"/>
    <w:rsid w:val="00FE54C5"/>
    <w:rsid w:val="00FE66A0"/>
    <w:rsid w:val="00FE6C22"/>
    <w:rsid w:val="00FE7665"/>
    <w:rsid w:val="00FE7D99"/>
    <w:rsid w:val="00FF062D"/>
    <w:rsid w:val="00FF0D21"/>
    <w:rsid w:val="00FF1216"/>
    <w:rsid w:val="00FF126C"/>
    <w:rsid w:val="00FF1AAC"/>
    <w:rsid w:val="00FF1DC9"/>
    <w:rsid w:val="00FF265C"/>
    <w:rsid w:val="00FF3794"/>
    <w:rsid w:val="00FF454A"/>
    <w:rsid w:val="00FF4887"/>
    <w:rsid w:val="00FF61E8"/>
    <w:rsid w:val="00FF6443"/>
    <w:rsid w:val="00FF6AF2"/>
    <w:rsid w:val="00FF7010"/>
    <w:rsid w:val="00FF79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A09A353D-CCB2-409E-9CB5-9079937D2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B7F41"/>
    <w:pPr>
      <w:spacing w:after="0" w:line="240" w:lineRule="auto"/>
    </w:pPr>
    <w:rPr>
      <w:rFonts w:ascii="Times New Roman" w:eastAsia="Times New Roman" w:hAnsi="Times New Roman" w:cs="Times New Roman"/>
      <w:sz w:val="24"/>
      <w:szCs w:val="24"/>
      <w:lang w:val="ro-RO" w:eastAsia="ro-RO"/>
    </w:rPr>
  </w:style>
  <w:style w:type="paragraph" w:styleId="Heading1">
    <w:name w:val="heading 1"/>
    <w:basedOn w:val="Normal"/>
    <w:next w:val="Normal"/>
    <w:link w:val="Heading1Char"/>
    <w:qFormat/>
    <w:rsid w:val="007B7F41"/>
    <w:pPr>
      <w:keepNext/>
      <w:jc w:val="center"/>
      <w:outlineLvl w:val="0"/>
    </w:pPr>
    <w:rPr>
      <w:b/>
      <w:bCs/>
      <w:i/>
      <w:i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B7F41"/>
    <w:rPr>
      <w:rFonts w:ascii="Times New Roman" w:eastAsia="Times New Roman" w:hAnsi="Times New Roman" w:cs="Times New Roman"/>
      <w:b/>
      <w:bCs/>
      <w:i/>
      <w:iCs/>
      <w:sz w:val="24"/>
      <w:szCs w:val="24"/>
      <w:u w:val="single"/>
      <w:lang w:val="ro-RO" w:eastAsia="ro-RO"/>
    </w:rPr>
  </w:style>
  <w:style w:type="paragraph" w:styleId="BodyText">
    <w:name w:val="Body Text"/>
    <w:basedOn w:val="Normal"/>
    <w:link w:val="BodyTextChar"/>
    <w:rsid w:val="007B7F41"/>
    <w:pPr>
      <w:jc w:val="both"/>
    </w:pPr>
  </w:style>
  <w:style w:type="character" w:customStyle="1" w:styleId="BodyTextChar">
    <w:name w:val="Body Text Char"/>
    <w:basedOn w:val="DefaultParagraphFont"/>
    <w:link w:val="BodyText"/>
    <w:rsid w:val="007B7F41"/>
    <w:rPr>
      <w:rFonts w:ascii="Times New Roman" w:eastAsia="Times New Roman" w:hAnsi="Times New Roman" w:cs="Times New Roman"/>
      <w:sz w:val="24"/>
      <w:szCs w:val="24"/>
      <w:lang w:val="ro-RO" w:eastAsia="ro-RO"/>
    </w:rPr>
  </w:style>
  <w:style w:type="paragraph" w:customStyle="1" w:styleId="Default">
    <w:name w:val="Default"/>
    <w:rsid w:val="007B7F4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odyTextIndent">
    <w:name w:val="Body Text Indent"/>
    <w:basedOn w:val="Normal"/>
    <w:link w:val="BodyTextIndentChar"/>
    <w:rsid w:val="007B7F41"/>
    <w:pPr>
      <w:spacing w:after="120"/>
      <w:ind w:left="360"/>
    </w:pPr>
  </w:style>
  <w:style w:type="character" w:customStyle="1" w:styleId="BodyTextIndentChar">
    <w:name w:val="Body Text Indent Char"/>
    <w:basedOn w:val="DefaultParagraphFont"/>
    <w:link w:val="BodyTextIndent"/>
    <w:rsid w:val="007B7F41"/>
    <w:rPr>
      <w:rFonts w:ascii="Times New Roman" w:eastAsia="Times New Roman" w:hAnsi="Times New Roman" w:cs="Times New Roman"/>
      <w:sz w:val="24"/>
      <w:szCs w:val="24"/>
      <w:lang w:val="ro-RO" w:eastAsia="ro-RO"/>
    </w:rPr>
  </w:style>
  <w:style w:type="paragraph" w:customStyle="1" w:styleId="CVTitle">
    <w:name w:val="CV Title"/>
    <w:basedOn w:val="Normal"/>
    <w:uiPriority w:val="99"/>
    <w:rsid w:val="007B7F41"/>
    <w:pPr>
      <w:suppressAutoHyphens/>
      <w:ind w:left="113" w:right="113"/>
      <w:jc w:val="right"/>
    </w:pPr>
    <w:rPr>
      <w:rFonts w:ascii="Arial Narrow" w:eastAsia="Calibri" w:hAnsi="Arial Narrow" w:cs="Arial Narrow"/>
      <w:b/>
      <w:bCs/>
      <w:spacing w:val="10"/>
      <w:sz w:val="28"/>
      <w:szCs w:val="28"/>
      <w:lang w:val="fr-FR" w:eastAsia="ar-SA"/>
    </w:rPr>
  </w:style>
  <w:style w:type="paragraph" w:customStyle="1" w:styleId="CVHeading1">
    <w:name w:val="CV Heading 1"/>
    <w:basedOn w:val="Normal"/>
    <w:next w:val="Normal"/>
    <w:uiPriority w:val="99"/>
    <w:rsid w:val="007B7F41"/>
    <w:pPr>
      <w:suppressAutoHyphens/>
      <w:spacing w:before="74"/>
      <w:ind w:left="113" w:right="113"/>
      <w:jc w:val="right"/>
    </w:pPr>
    <w:rPr>
      <w:rFonts w:ascii="Arial Narrow" w:eastAsia="Calibri" w:hAnsi="Arial Narrow" w:cs="Arial Narrow"/>
      <w:b/>
      <w:bCs/>
      <w:lang w:eastAsia="ar-SA"/>
    </w:rPr>
  </w:style>
  <w:style w:type="paragraph" w:customStyle="1" w:styleId="CVHeading2">
    <w:name w:val="CV Heading 2"/>
    <w:basedOn w:val="CVHeading1"/>
    <w:next w:val="Normal"/>
    <w:uiPriority w:val="99"/>
    <w:rsid w:val="007B7F41"/>
    <w:pPr>
      <w:spacing w:before="0"/>
    </w:pPr>
    <w:rPr>
      <w:b w:val="0"/>
      <w:bCs w:val="0"/>
      <w:sz w:val="22"/>
      <w:szCs w:val="22"/>
    </w:rPr>
  </w:style>
  <w:style w:type="paragraph" w:customStyle="1" w:styleId="CVHeading2-FirstLine">
    <w:name w:val="CV Heading 2 - First Line"/>
    <w:basedOn w:val="CVHeading2"/>
    <w:next w:val="CVHeading2"/>
    <w:uiPriority w:val="99"/>
    <w:rsid w:val="007B7F41"/>
    <w:pPr>
      <w:spacing w:before="74"/>
    </w:pPr>
  </w:style>
  <w:style w:type="paragraph" w:customStyle="1" w:styleId="CVHeading3">
    <w:name w:val="CV Heading 3"/>
    <w:basedOn w:val="Normal"/>
    <w:next w:val="Normal"/>
    <w:uiPriority w:val="99"/>
    <w:rsid w:val="007B7F41"/>
    <w:pPr>
      <w:suppressAutoHyphens/>
      <w:ind w:left="113" w:right="113"/>
      <w:jc w:val="right"/>
    </w:pPr>
    <w:rPr>
      <w:rFonts w:ascii="Arial Narrow" w:eastAsia="Calibri" w:hAnsi="Arial Narrow" w:cs="Arial Narrow"/>
      <w:sz w:val="20"/>
      <w:szCs w:val="20"/>
      <w:lang w:eastAsia="ar-SA"/>
    </w:rPr>
  </w:style>
  <w:style w:type="paragraph" w:customStyle="1" w:styleId="CVHeading3-FirstLine">
    <w:name w:val="CV Heading 3 - First Line"/>
    <w:basedOn w:val="CVHeading3"/>
    <w:next w:val="CVHeading3"/>
    <w:uiPriority w:val="99"/>
    <w:rsid w:val="007B7F41"/>
    <w:pPr>
      <w:spacing w:before="74"/>
    </w:pPr>
  </w:style>
  <w:style w:type="paragraph" w:customStyle="1" w:styleId="LevelAssessment-Description">
    <w:name w:val="Level Assessment - Description"/>
    <w:basedOn w:val="LevelAssessment-Code"/>
    <w:next w:val="LevelAssessment-Code"/>
    <w:uiPriority w:val="99"/>
    <w:rsid w:val="007B7F41"/>
  </w:style>
  <w:style w:type="paragraph" w:customStyle="1" w:styleId="LevelAssessment-Code">
    <w:name w:val="Level Assessment - Code"/>
    <w:basedOn w:val="Normal"/>
    <w:next w:val="LevelAssessment-Description"/>
    <w:uiPriority w:val="99"/>
    <w:rsid w:val="007B7F41"/>
    <w:pPr>
      <w:suppressAutoHyphens/>
      <w:ind w:left="28"/>
      <w:jc w:val="center"/>
    </w:pPr>
    <w:rPr>
      <w:rFonts w:ascii="Arial Narrow" w:eastAsia="Calibri" w:hAnsi="Arial Narrow" w:cs="Arial Narrow"/>
      <w:sz w:val="18"/>
      <w:szCs w:val="18"/>
      <w:lang w:eastAsia="ar-SA"/>
    </w:rPr>
  </w:style>
  <w:style w:type="paragraph" w:customStyle="1" w:styleId="CVHeadingLanguage">
    <w:name w:val="CV Heading Language"/>
    <w:basedOn w:val="CVHeading2"/>
    <w:next w:val="LevelAssessment-Code"/>
    <w:uiPriority w:val="99"/>
    <w:rsid w:val="007B7F41"/>
    <w:rPr>
      <w:b/>
      <w:bCs/>
    </w:rPr>
  </w:style>
  <w:style w:type="paragraph" w:customStyle="1" w:styleId="CVHeadingLevel">
    <w:name w:val="CV Heading Level"/>
    <w:basedOn w:val="CVHeading3"/>
    <w:next w:val="Normal"/>
    <w:uiPriority w:val="99"/>
    <w:rsid w:val="007B7F41"/>
    <w:rPr>
      <w:i/>
      <w:iCs/>
    </w:rPr>
  </w:style>
  <w:style w:type="paragraph" w:customStyle="1" w:styleId="LevelAssessment-Heading1">
    <w:name w:val="Level Assessment - Heading 1"/>
    <w:basedOn w:val="LevelAssessment-Code"/>
    <w:uiPriority w:val="99"/>
    <w:rsid w:val="007B7F41"/>
    <w:pPr>
      <w:ind w:left="57" w:right="57"/>
    </w:pPr>
    <w:rPr>
      <w:b/>
      <w:bCs/>
      <w:sz w:val="22"/>
      <w:szCs w:val="22"/>
    </w:rPr>
  </w:style>
  <w:style w:type="paragraph" w:customStyle="1" w:styleId="LevelAssessment-Heading2">
    <w:name w:val="Level Assessment - Heading 2"/>
    <w:basedOn w:val="Normal"/>
    <w:uiPriority w:val="99"/>
    <w:rsid w:val="007B7F41"/>
    <w:pPr>
      <w:suppressAutoHyphens/>
      <w:ind w:left="57" w:right="57"/>
      <w:jc w:val="center"/>
    </w:pPr>
    <w:rPr>
      <w:rFonts w:ascii="Arial Narrow" w:eastAsia="Calibri" w:hAnsi="Arial Narrow" w:cs="Arial Narrow"/>
      <w:sz w:val="18"/>
      <w:szCs w:val="18"/>
      <w:lang w:val="en-US" w:eastAsia="ar-SA"/>
    </w:rPr>
  </w:style>
  <w:style w:type="paragraph" w:customStyle="1" w:styleId="LevelAssessment-Note">
    <w:name w:val="Level Assessment - Note"/>
    <w:basedOn w:val="LevelAssessment-Code"/>
    <w:uiPriority w:val="99"/>
    <w:rsid w:val="007B7F41"/>
    <w:pPr>
      <w:ind w:left="113"/>
      <w:jc w:val="left"/>
    </w:pPr>
    <w:rPr>
      <w:i/>
      <w:iCs/>
    </w:rPr>
  </w:style>
  <w:style w:type="paragraph" w:customStyle="1" w:styleId="CVMajor-FirstLine">
    <w:name w:val="CV Major - First Line"/>
    <w:basedOn w:val="Normal"/>
    <w:next w:val="Normal"/>
    <w:uiPriority w:val="99"/>
    <w:rsid w:val="007B7F41"/>
    <w:pPr>
      <w:suppressAutoHyphens/>
      <w:spacing w:before="74"/>
      <w:ind w:left="113" w:right="113"/>
    </w:pPr>
    <w:rPr>
      <w:rFonts w:ascii="Arial Narrow" w:eastAsia="Calibri" w:hAnsi="Arial Narrow" w:cs="Arial Narrow"/>
      <w:b/>
      <w:bCs/>
      <w:lang w:eastAsia="ar-SA"/>
    </w:rPr>
  </w:style>
  <w:style w:type="paragraph" w:customStyle="1" w:styleId="CVMedium-FirstLine">
    <w:name w:val="CV Medium - First Line"/>
    <w:basedOn w:val="Normal"/>
    <w:next w:val="Normal"/>
    <w:uiPriority w:val="99"/>
    <w:rsid w:val="007B7F41"/>
    <w:pPr>
      <w:suppressAutoHyphens/>
      <w:spacing w:before="74"/>
      <w:ind w:left="113" w:right="113"/>
    </w:pPr>
    <w:rPr>
      <w:rFonts w:ascii="Arial Narrow" w:eastAsia="Calibri" w:hAnsi="Arial Narrow" w:cs="Arial Narrow"/>
      <w:b/>
      <w:bCs/>
      <w:sz w:val="22"/>
      <w:szCs w:val="22"/>
      <w:lang w:eastAsia="ar-SA"/>
    </w:rPr>
  </w:style>
  <w:style w:type="paragraph" w:customStyle="1" w:styleId="CVNormal">
    <w:name w:val="CV Normal"/>
    <w:basedOn w:val="Normal"/>
    <w:uiPriority w:val="99"/>
    <w:rsid w:val="007B7F41"/>
    <w:pPr>
      <w:suppressAutoHyphens/>
      <w:ind w:left="113" w:right="113"/>
    </w:pPr>
    <w:rPr>
      <w:rFonts w:ascii="Arial Narrow" w:eastAsia="Calibri" w:hAnsi="Arial Narrow" w:cs="Arial Narrow"/>
      <w:sz w:val="20"/>
      <w:szCs w:val="20"/>
      <w:lang w:eastAsia="ar-SA"/>
    </w:rPr>
  </w:style>
  <w:style w:type="paragraph" w:customStyle="1" w:styleId="CVSpacer">
    <w:name w:val="CV Spacer"/>
    <w:basedOn w:val="CVNormal"/>
    <w:uiPriority w:val="99"/>
    <w:rsid w:val="007B7F41"/>
    <w:rPr>
      <w:sz w:val="4"/>
      <w:szCs w:val="4"/>
    </w:rPr>
  </w:style>
  <w:style w:type="paragraph" w:customStyle="1" w:styleId="CVNormal-FirstLine">
    <w:name w:val="CV Normal - First Line"/>
    <w:basedOn w:val="CVNormal"/>
    <w:next w:val="CVNormal"/>
    <w:uiPriority w:val="99"/>
    <w:rsid w:val="007B7F41"/>
    <w:pPr>
      <w:spacing w:before="74"/>
    </w:pPr>
  </w:style>
  <w:style w:type="character" w:styleId="FootnoteReference">
    <w:name w:val="footnote reference"/>
    <w:rsid w:val="007B7F41"/>
    <w:rPr>
      <w:vertAlign w:val="superscript"/>
    </w:rPr>
  </w:style>
  <w:style w:type="character" w:styleId="Hyperlink">
    <w:name w:val="Hyperlink"/>
    <w:rsid w:val="007B7F41"/>
    <w:rPr>
      <w:color w:val="0000FF"/>
      <w:u w:val="single"/>
    </w:rPr>
  </w:style>
  <w:style w:type="paragraph" w:styleId="FootnoteText">
    <w:name w:val="footnote text"/>
    <w:basedOn w:val="Normal"/>
    <w:link w:val="FootnoteTextChar"/>
    <w:semiHidden/>
    <w:rsid w:val="007B7F41"/>
    <w:rPr>
      <w:sz w:val="20"/>
      <w:szCs w:val="20"/>
    </w:rPr>
  </w:style>
  <w:style w:type="character" w:customStyle="1" w:styleId="FootnoteTextChar">
    <w:name w:val="Footnote Text Char"/>
    <w:basedOn w:val="DefaultParagraphFont"/>
    <w:link w:val="FootnoteText"/>
    <w:semiHidden/>
    <w:rsid w:val="007B7F41"/>
    <w:rPr>
      <w:rFonts w:ascii="Times New Roman" w:eastAsia="Times New Roman" w:hAnsi="Times New Roman" w:cs="Times New Roman"/>
      <w:sz w:val="20"/>
      <w:szCs w:val="20"/>
      <w:lang w:val="ro-RO" w:eastAsia="ro-RO"/>
    </w:rPr>
  </w:style>
  <w:style w:type="paragraph" w:styleId="Header">
    <w:name w:val="header"/>
    <w:basedOn w:val="Normal"/>
    <w:link w:val="HeaderChar"/>
    <w:uiPriority w:val="99"/>
    <w:rsid w:val="007B7F41"/>
    <w:pPr>
      <w:tabs>
        <w:tab w:val="center" w:pos="4703"/>
        <w:tab w:val="right" w:pos="9406"/>
      </w:tabs>
    </w:pPr>
  </w:style>
  <w:style w:type="character" w:customStyle="1" w:styleId="HeaderChar">
    <w:name w:val="Header Char"/>
    <w:basedOn w:val="DefaultParagraphFont"/>
    <w:link w:val="Header"/>
    <w:uiPriority w:val="99"/>
    <w:rsid w:val="007B7F41"/>
    <w:rPr>
      <w:rFonts w:ascii="Times New Roman" w:eastAsia="Times New Roman" w:hAnsi="Times New Roman" w:cs="Times New Roman"/>
      <w:sz w:val="24"/>
      <w:szCs w:val="24"/>
      <w:lang w:val="ro-RO" w:eastAsia="ro-RO"/>
    </w:rPr>
  </w:style>
  <w:style w:type="paragraph" w:styleId="Footer">
    <w:name w:val="footer"/>
    <w:basedOn w:val="Normal"/>
    <w:link w:val="FooterChar"/>
    <w:uiPriority w:val="99"/>
    <w:rsid w:val="007B7F41"/>
    <w:pPr>
      <w:tabs>
        <w:tab w:val="center" w:pos="4703"/>
        <w:tab w:val="right" w:pos="9406"/>
      </w:tabs>
    </w:pPr>
  </w:style>
  <w:style w:type="character" w:customStyle="1" w:styleId="FooterChar">
    <w:name w:val="Footer Char"/>
    <w:basedOn w:val="DefaultParagraphFont"/>
    <w:link w:val="Footer"/>
    <w:uiPriority w:val="99"/>
    <w:rsid w:val="007B7F41"/>
    <w:rPr>
      <w:rFonts w:ascii="Times New Roman" w:eastAsia="Times New Roman" w:hAnsi="Times New Roman" w:cs="Times New Roman"/>
      <w:sz w:val="24"/>
      <w:szCs w:val="24"/>
      <w:lang w:val="ro-RO" w:eastAsia="ro-RO"/>
    </w:rPr>
  </w:style>
  <w:style w:type="character" w:customStyle="1" w:styleId="slitbdy">
    <w:name w:val="s_lit_bdy"/>
    <w:rsid w:val="007B7F41"/>
    <w:rPr>
      <w:rFonts w:ascii="Verdana" w:hAnsi="Verdana" w:hint="default"/>
      <w:b w:val="0"/>
      <w:bCs w:val="0"/>
      <w:color w:val="000000"/>
      <w:sz w:val="20"/>
      <w:szCs w:val="20"/>
      <w:shd w:val="clear" w:color="auto" w:fill="FFFFFF"/>
    </w:rPr>
  </w:style>
  <w:style w:type="character" w:customStyle="1" w:styleId="salnbdy">
    <w:name w:val="s_aln_bdy"/>
    <w:rsid w:val="007B7F41"/>
    <w:rPr>
      <w:rFonts w:ascii="Verdana" w:hAnsi="Verdana" w:hint="default"/>
      <w:b w:val="0"/>
      <w:bCs w:val="0"/>
      <w:color w:val="000000"/>
      <w:sz w:val="20"/>
      <w:szCs w:val="20"/>
      <w:shd w:val="clear" w:color="auto" w:fill="FFFFFF"/>
    </w:rPr>
  </w:style>
  <w:style w:type="character" w:styleId="Emphasis">
    <w:name w:val="Emphasis"/>
    <w:uiPriority w:val="20"/>
    <w:qFormat/>
    <w:rsid w:val="007B7F41"/>
    <w:rPr>
      <w:i/>
      <w:iCs/>
    </w:rPr>
  </w:style>
  <w:style w:type="paragraph" w:styleId="ListParagraph">
    <w:name w:val="List Paragraph"/>
    <w:basedOn w:val="Normal"/>
    <w:uiPriority w:val="99"/>
    <w:qFormat/>
    <w:rsid w:val="007B7F41"/>
    <w:pPr>
      <w:spacing w:after="200" w:line="276" w:lineRule="auto"/>
      <w:ind w:left="720"/>
      <w:contextualSpacing/>
    </w:pPr>
    <w:rPr>
      <w:rFonts w:ascii="Calibri" w:eastAsia="Calibri" w:hAnsi="Calibri"/>
      <w:noProof/>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igi.mai.gov.ro"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3867</Words>
  <Characters>22047</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Reka-Eniko Ozsvath</dc:creator>
  <cp:keywords/>
  <dc:description/>
  <cp:lastModifiedBy>Alexe Olivia Maria</cp:lastModifiedBy>
  <cp:revision>2</cp:revision>
  <cp:lastPrinted>2022-12-14T07:20:00Z</cp:lastPrinted>
  <dcterms:created xsi:type="dcterms:W3CDTF">2022-12-14T07:56:00Z</dcterms:created>
  <dcterms:modified xsi:type="dcterms:W3CDTF">2022-12-14T07:56:00Z</dcterms:modified>
</cp:coreProperties>
</file>