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912" w14:textId="01761593" w:rsidR="00F10276" w:rsidRDefault="008B0F00" w:rsidP="007C0B5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Cetățeanul s</w:t>
      </w:r>
      <w:r w:rsidR="007C0B57">
        <w:rPr>
          <w:rFonts w:ascii="Times New Roman" w:eastAsia="Times New Roman" w:hAnsi="Times New Roman"/>
          <w:sz w:val="24"/>
          <w:szCs w:val="24"/>
        </w:rPr>
        <w:t>trăin încadrat în muncă în baza avizului de angajare</w:t>
      </w:r>
      <w:r w:rsidR="007C0B57">
        <w:rPr>
          <w:rFonts w:ascii="Times New Roman" w:eastAsia="Times New Roman" w:hAnsi="Times New Roman"/>
          <w:sz w:val="24"/>
          <w:szCs w:val="24"/>
        </w:rPr>
        <w:t xml:space="preserve"> </w:t>
      </w:r>
      <w:r w:rsidR="007C0B57">
        <w:rPr>
          <w:rFonts w:ascii="Times New Roman" w:eastAsia="Times New Roman" w:hAnsi="Times New Roman"/>
          <w:sz w:val="24"/>
          <w:szCs w:val="24"/>
        </w:rPr>
        <w:t xml:space="preserve">poate ocupa un nou loc de muncă, la acelaşi angajator sau la alt angajator, oricând pe perioada de valabilitate a permisului unic ori a Cărţii albastre a UE. </w:t>
      </w:r>
    </w:p>
    <w:p w14:paraId="544AEA2B" w14:textId="2A2659C8" w:rsidR="007C0B57" w:rsidRDefault="005D5DF7" w:rsidP="007C0B57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L</w:t>
      </w:r>
      <w:r w:rsidR="007C0B57">
        <w:rPr>
          <w:rFonts w:ascii="Times New Roman" w:eastAsia="Times New Roman" w:hAnsi="Times New Roman"/>
          <w:sz w:val="24"/>
          <w:szCs w:val="24"/>
        </w:rPr>
        <w:t>ucrător</w:t>
      </w:r>
      <w:r w:rsidR="00C26A8E">
        <w:rPr>
          <w:rFonts w:ascii="Times New Roman" w:eastAsia="Times New Roman" w:hAnsi="Times New Roman"/>
          <w:sz w:val="24"/>
          <w:szCs w:val="24"/>
        </w:rPr>
        <w:t>ul</w:t>
      </w:r>
      <w:r w:rsidR="007C0B57">
        <w:rPr>
          <w:rFonts w:ascii="Times New Roman" w:eastAsia="Times New Roman" w:hAnsi="Times New Roman"/>
          <w:sz w:val="24"/>
          <w:szCs w:val="24"/>
        </w:rPr>
        <w:t xml:space="preserve"> sezonier po</w:t>
      </w:r>
      <w:r w:rsidR="00C26A8E">
        <w:rPr>
          <w:rFonts w:ascii="Times New Roman" w:eastAsia="Times New Roman" w:hAnsi="Times New Roman"/>
          <w:sz w:val="24"/>
          <w:szCs w:val="24"/>
        </w:rPr>
        <w:t>ate</w:t>
      </w:r>
      <w:r w:rsidR="007C0B57">
        <w:rPr>
          <w:rFonts w:ascii="Times New Roman" w:eastAsia="Times New Roman" w:hAnsi="Times New Roman"/>
          <w:sz w:val="24"/>
          <w:szCs w:val="24"/>
        </w:rPr>
        <w:t xml:space="preserve"> ocupa un nou loc de muncă la alt angajator doar dacă perioada maximă de şedere în calitate de lucrător sezonier</w:t>
      </w:r>
      <w:r w:rsidR="00C26A8E">
        <w:rPr>
          <w:rFonts w:ascii="Times New Roman" w:eastAsia="Times New Roman" w:hAnsi="Times New Roman"/>
          <w:sz w:val="24"/>
          <w:szCs w:val="24"/>
        </w:rPr>
        <w:t xml:space="preserve"> </w:t>
      </w:r>
      <w:r w:rsidR="007C0B57">
        <w:rPr>
          <w:rFonts w:ascii="Times New Roman" w:eastAsia="Times New Roman" w:hAnsi="Times New Roman"/>
          <w:sz w:val="24"/>
          <w:szCs w:val="24"/>
        </w:rPr>
        <w:t>nu a fost epuizată. Străinul este încadrat în noul loc de muncă în baza unui nou aviz de angajare, obţinut de angajator în procedur</w:t>
      </w:r>
      <w:r w:rsidR="007C0B57">
        <w:rPr>
          <w:rFonts w:ascii="Times New Roman" w:eastAsia="Times New Roman" w:hAnsi="Times New Roman"/>
          <w:sz w:val="24"/>
          <w:szCs w:val="24"/>
          <w:lang w:val="ro-RO"/>
        </w:rPr>
        <w:t>ă simplificată.</w:t>
      </w:r>
    </w:p>
    <w:p w14:paraId="7159060C" w14:textId="0FAE88DB" w:rsidR="008B0F00" w:rsidRPr="007C0B57" w:rsidRDefault="008B0F00" w:rsidP="007C0B57">
      <w:pPr>
        <w:jc w:val="both"/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Încadrarea în noul loc de muncă se poate face în baza unui nou aviz de angajare obținut de </w:t>
      </w:r>
      <w:r w:rsidR="000E5E49">
        <w:rPr>
          <w:rFonts w:ascii="Times New Roman" w:eastAsia="Times New Roman" w:hAnsi="Times New Roman"/>
          <w:sz w:val="24"/>
          <w:szCs w:val="24"/>
          <w:lang w:val="ro-RO"/>
        </w:rPr>
        <w:t xml:space="preserve">către </w:t>
      </w:r>
      <w:r>
        <w:rPr>
          <w:rFonts w:ascii="Times New Roman" w:eastAsia="Times New Roman" w:hAnsi="Times New Roman"/>
          <w:sz w:val="24"/>
          <w:szCs w:val="24"/>
          <w:lang w:val="ro-RO"/>
        </w:rPr>
        <w:t>an</w:t>
      </w:r>
      <w:r w:rsidR="0088669D">
        <w:rPr>
          <w:rFonts w:ascii="Times New Roman" w:eastAsia="Times New Roman" w:hAnsi="Times New Roman"/>
          <w:sz w:val="24"/>
          <w:szCs w:val="24"/>
          <w:lang w:val="ro-RO"/>
        </w:rPr>
        <w:t>gajator în cadrul unei proceduri simplificate.</w:t>
      </w:r>
    </w:p>
    <w:sectPr w:rsidR="008B0F00" w:rsidRPr="007C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7"/>
    <w:rsid w:val="000E5E49"/>
    <w:rsid w:val="00304C26"/>
    <w:rsid w:val="005D5DF7"/>
    <w:rsid w:val="007C0B57"/>
    <w:rsid w:val="0088669D"/>
    <w:rsid w:val="008B0F00"/>
    <w:rsid w:val="00B515B2"/>
    <w:rsid w:val="00C26A8E"/>
    <w:rsid w:val="00E845CE"/>
    <w:rsid w:val="00F0532F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5172"/>
  <w15:chartTrackingRefBased/>
  <w15:docId w15:val="{E4F90D48-A082-4FFE-93F2-D8E04C5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 Andreea Camelia</dc:creator>
  <cp:keywords/>
  <dc:description/>
  <cp:lastModifiedBy>Pascu Andreea Camelia</cp:lastModifiedBy>
  <cp:revision>3</cp:revision>
  <cp:lastPrinted>2021-11-11T12:57:00Z</cp:lastPrinted>
  <dcterms:created xsi:type="dcterms:W3CDTF">2021-11-11T12:10:00Z</dcterms:created>
  <dcterms:modified xsi:type="dcterms:W3CDTF">2021-11-11T13:39:00Z</dcterms:modified>
</cp:coreProperties>
</file>